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2DE" w:rsidRPr="00A32269" w:rsidRDefault="00E212DE" w:rsidP="00E212DE">
      <w:pPr>
        <w:shd w:val="clear" w:color="auto" w:fill="BFBFBF" w:themeFill="background1" w:themeFillShade="BF"/>
      </w:pPr>
      <w:r>
        <w:t>Insertar  sato de página Aquí</w:t>
      </w:r>
    </w:p>
    <w:p w:rsidR="00A8119C" w:rsidRDefault="00A8119C" w:rsidP="00FF1B27">
      <w:pPr>
        <w:rPr>
          <w:strike/>
        </w:rPr>
      </w:pPr>
    </w:p>
    <w:p w:rsidR="00C605F6" w:rsidRPr="00D72FB8" w:rsidRDefault="00C605F6" w:rsidP="00FF1B27">
      <w:pPr>
        <w:rPr>
          <w:strike/>
        </w:rPr>
      </w:pPr>
      <w:bookmarkStart w:id="0" w:name="_GoBack"/>
      <w:bookmarkEnd w:id="0"/>
      <w:r w:rsidRPr="00D72FB8">
        <w:rPr>
          <w:strike/>
        </w:rPr>
        <w:t xml:space="preserve">El agua de la Tierra, ilustrada en una 'pequeña' esfera. </w:t>
      </w:r>
    </w:p>
    <w:p w:rsidR="004F0330" w:rsidRPr="00FF1B27" w:rsidRDefault="004F0330" w:rsidP="00E22923">
      <w:pPr>
        <w:jc w:val="both"/>
      </w:pPr>
      <w:r w:rsidRPr="00FF1B27">
        <w:t xml:space="preserve">En realidad, muy poca. La imagen </w:t>
      </w:r>
      <w:r w:rsidR="008E6494">
        <w:t xml:space="preserve">de la izquierda muestra el </w:t>
      </w:r>
      <w:proofErr w:type="spellStart"/>
      <w:r w:rsidR="008E6494">
        <w:t>tamano</w:t>
      </w:r>
      <w:proofErr w:type="spellEnd"/>
      <w:r w:rsidR="008E6494">
        <w:t xml:space="preserve"> de una </w:t>
      </w:r>
      <w:proofErr w:type="spellStart"/>
      <w:r w:rsidR="008E6494">
        <w:t>e</w:t>
      </w:r>
      <w:r w:rsidRPr="00FF1B27">
        <w:t>fera</w:t>
      </w:r>
      <w:proofErr w:type="spellEnd"/>
      <w:r w:rsidRPr="00FF1B27">
        <w:t xml:space="preserve"> que contendría toda –sí, toda– el agua de la Tierra en comparación con el tamaño de nuestro </w:t>
      </w:r>
      <w:r w:rsidR="00092106">
        <w:t>planeta</w:t>
      </w:r>
      <w:r w:rsidR="001A69B8" w:rsidRPr="00FF1B27">
        <w:t>.</w:t>
      </w:r>
    </w:p>
    <w:p w:rsidR="004F0330" w:rsidRDefault="004F0330" w:rsidP="00E22923">
      <w:pPr>
        <w:jc w:val="both"/>
      </w:pPr>
      <w:r w:rsidRPr="00FF1B27">
        <w:t xml:space="preserve">No obstante, son las fuentes de agua dulce, tales como el agua de </w:t>
      </w:r>
      <w:proofErr w:type="spellStart"/>
      <w:r w:rsidRPr="00FF1B27">
        <w:t>aroyos</w:t>
      </w:r>
      <w:proofErr w:type="spellEnd"/>
      <w:r w:rsidRPr="00FF1B27">
        <w:t>, ríos, lagos y agua subterránea las que proporcionan a las personas (y toda la vida) la mayor parte del agua que necesitan día a día.</w:t>
      </w:r>
    </w:p>
    <w:p w:rsidR="0068022A" w:rsidRDefault="0068022A" w:rsidP="00E22923">
      <w:pPr>
        <w:jc w:val="both"/>
      </w:pPr>
      <w:r>
        <w:t>La gran mayoría del agua en la superficie de la Tierra, más del 96%, es agua salada que se encuentra en los océanos.</w:t>
      </w:r>
    </w:p>
    <w:p w:rsidR="004F0330" w:rsidRPr="00FF1B27" w:rsidRDefault="004F0330" w:rsidP="00E22923">
      <w:pPr>
        <w:jc w:val="both"/>
      </w:pPr>
      <w:r w:rsidRPr="008F29FC">
        <w:rPr>
          <w:highlight w:val="yellow"/>
        </w:rPr>
        <w:t>Entonces</w:t>
      </w:r>
      <w:r w:rsidRPr="00FF1B27">
        <w:t>, ¿cuánta agua hay en la Tierra? Aquí hay algunas cantidades que te ayudarán a responder esa pregunta. Veamos:</w:t>
      </w:r>
    </w:p>
    <w:p w:rsidR="004F0330" w:rsidRPr="00FF1B27" w:rsidRDefault="004F0330" w:rsidP="00E22923">
      <w:pPr>
        <w:jc w:val="both"/>
      </w:pPr>
      <w:r w:rsidRPr="00FF1B27">
        <w:t xml:space="preserve">Si toda el agua de la Tierra (océanos, casquetes polares y glaciares, lagos, ríos, agua subterránea, y agua en la atmósfera) fuese puesta en una esfera, el diámetro de esta bola </w:t>
      </w:r>
      <w:r w:rsidR="008E6494">
        <w:t xml:space="preserve">sería de alrededor de 1.385 </w:t>
      </w:r>
      <w:proofErr w:type="spellStart"/>
      <w:r w:rsidR="008E6494">
        <w:t>kilo</w:t>
      </w:r>
      <w:r w:rsidRPr="00FF1B27">
        <w:t>metros</w:t>
      </w:r>
      <w:proofErr w:type="spellEnd"/>
      <w:r w:rsidRPr="00FF1B27">
        <w:t>. El volumen de toda el agua sería de aproximadamente 1.386 millones de kilómetros cúbicos (km3).</w:t>
      </w:r>
    </w:p>
    <w:p w:rsidR="004F0330" w:rsidRPr="00FF1B27" w:rsidRDefault="004F0330" w:rsidP="00E22923">
      <w:pPr>
        <w:jc w:val="both"/>
      </w:pPr>
      <w:r w:rsidRPr="00FF1B27">
        <w:t>Aproximadamente 12.900 km3 de agua, mayoritariamente en forma de vapor de agua, se encuentra en la atmósfera en cualquier momento dado. Si toda esa agua precipitara al mismo tiempo, la Tierra sería cubierta por sólo 1 pulgada de agua.</w:t>
      </w:r>
    </w:p>
    <w:p w:rsidR="004F0330" w:rsidRPr="00FF1B27" w:rsidRDefault="004F0330" w:rsidP="00E22923">
      <w:pPr>
        <w:jc w:val="both"/>
      </w:pPr>
      <w:r w:rsidRPr="00FF1B27">
        <w:t>Cada día, 1.170 km3 de agua se evaporan a la atmósfera.</w:t>
      </w:r>
    </w:p>
    <w:p w:rsidR="004F0330" w:rsidRPr="00FF1B27" w:rsidRDefault="004F0330" w:rsidP="00E22923">
      <w:pPr>
        <w:jc w:val="both"/>
      </w:pPr>
      <w:r w:rsidRPr="00FF1B27">
        <w:t>Del agua dulce de la Tierra, se encuentra mucha más en el suelo que la que está disponible en los lagos y ríos. Más de 8.400.000 km3</w:t>
      </w:r>
      <w:r w:rsidR="00AC4C2F" w:rsidRPr="00FF1B27">
        <w:t xml:space="preserve"> </w:t>
      </w:r>
      <w:r w:rsidRPr="00FF1B27">
        <w:t>del agua dulce de la Tierra, se encuentra a más de un kilómetro de la superficie. Pero la mayoría del agua dulce, 29.200.000 km3, se encuentra principalmente en las regiones polares y Groenlandia.</w:t>
      </w:r>
    </w:p>
    <w:p w:rsidR="00E212DE" w:rsidRPr="00A32269" w:rsidRDefault="00E212DE" w:rsidP="00E212DE">
      <w:pPr>
        <w:shd w:val="clear" w:color="auto" w:fill="BFBFBF" w:themeFill="background1" w:themeFillShade="BF"/>
      </w:pPr>
      <w:r>
        <w:t>Insertar  sato de página Aquí</w:t>
      </w:r>
    </w:p>
    <w:p w:rsidR="004F0330" w:rsidRPr="00FF1B27" w:rsidRDefault="004F0330" w:rsidP="00FF1B27"/>
    <w:p w:rsidR="00C605F6" w:rsidRPr="00D72FB8" w:rsidRDefault="00C605F6" w:rsidP="00FF1B27">
      <w:pPr>
        <w:rPr>
          <w:strike/>
        </w:rPr>
      </w:pPr>
      <w:r w:rsidRPr="00D72FB8">
        <w:rPr>
          <w:strike/>
        </w:rPr>
        <w:t>¿Dónde está el agua de la Tierra?</w:t>
      </w:r>
    </w:p>
    <w:p w:rsidR="00C605F6" w:rsidRPr="00FF1B27" w:rsidRDefault="00C605F6" w:rsidP="00FF1B27">
      <w:r w:rsidRPr="00FF1B27">
        <w:t>Observa la siguiente tabla para saber detalladamente dónde se encuentra toda el agua de la Tierra</w:t>
      </w:r>
    </w:p>
    <w:p w:rsidR="00062600" w:rsidRDefault="00062600" w:rsidP="00FF1B27"/>
    <w:p w:rsidR="00062600" w:rsidRDefault="00062600" w:rsidP="00FF1B27"/>
    <w:tbl>
      <w:tblPr>
        <w:tblStyle w:val="Tablaconcuadrcula"/>
        <w:tblW w:w="10881" w:type="dxa"/>
        <w:tblLook w:val="04A0" w:firstRow="1" w:lastRow="0" w:firstColumn="1" w:lastColumn="0" w:noHBand="0" w:noVBand="1"/>
      </w:tblPr>
      <w:tblGrid>
        <w:gridCol w:w="2007"/>
        <w:gridCol w:w="795"/>
        <w:gridCol w:w="3011"/>
        <w:gridCol w:w="1241"/>
        <w:gridCol w:w="1007"/>
        <w:gridCol w:w="2820"/>
      </w:tblGrid>
      <w:tr w:rsidR="00822AD8" w:rsidRPr="00D5748A" w:rsidTr="00062600">
        <w:tc>
          <w:tcPr>
            <w:tcW w:w="2802" w:type="dxa"/>
            <w:gridSpan w:val="2"/>
          </w:tcPr>
          <w:p w:rsidR="00822AD8" w:rsidRPr="00D5748A" w:rsidRDefault="00822AD8" w:rsidP="00062600">
            <w:pPr>
              <w:rPr>
                <w:sz w:val="18"/>
                <w:szCs w:val="18"/>
              </w:rPr>
            </w:pPr>
          </w:p>
        </w:tc>
        <w:tc>
          <w:tcPr>
            <w:tcW w:w="3011" w:type="dxa"/>
          </w:tcPr>
          <w:p w:rsidR="00822AD8" w:rsidRPr="00D5748A" w:rsidRDefault="00822AD8" w:rsidP="00062600">
            <w:pPr>
              <w:rPr>
                <w:sz w:val="18"/>
                <w:szCs w:val="18"/>
              </w:rPr>
            </w:pPr>
          </w:p>
        </w:tc>
        <w:tc>
          <w:tcPr>
            <w:tcW w:w="1241" w:type="dxa"/>
          </w:tcPr>
          <w:p w:rsidR="00822AD8" w:rsidRPr="00D5748A" w:rsidRDefault="00822AD8" w:rsidP="00062600">
            <w:pPr>
              <w:rPr>
                <w:sz w:val="18"/>
                <w:szCs w:val="18"/>
              </w:rPr>
            </w:pPr>
          </w:p>
        </w:tc>
        <w:tc>
          <w:tcPr>
            <w:tcW w:w="1007" w:type="dxa"/>
          </w:tcPr>
          <w:p w:rsidR="00822AD8" w:rsidRPr="00D5748A" w:rsidRDefault="00822AD8" w:rsidP="00062600">
            <w:pPr>
              <w:rPr>
                <w:sz w:val="18"/>
                <w:szCs w:val="18"/>
              </w:rPr>
            </w:pPr>
          </w:p>
        </w:tc>
        <w:tc>
          <w:tcPr>
            <w:tcW w:w="2820" w:type="dxa"/>
          </w:tcPr>
          <w:p w:rsidR="00822AD8" w:rsidRPr="00D5748A" w:rsidRDefault="00822AD8" w:rsidP="00062600">
            <w:pPr>
              <w:rPr>
                <w:sz w:val="18"/>
                <w:szCs w:val="18"/>
              </w:rPr>
            </w:pPr>
          </w:p>
        </w:tc>
      </w:tr>
      <w:tr w:rsidR="00062600" w:rsidRPr="00D5748A" w:rsidTr="00062600">
        <w:tc>
          <w:tcPr>
            <w:tcW w:w="2802" w:type="dxa"/>
            <w:gridSpan w:val="2"/>
          </w:tcPr>
          <w:p w:rsidR="00062600" w:rsidRPr="00D5748A" w:rsidRDefault="00062600" w:rsidP="00062600">
            <w:pPr>
              <w:rPr>
                <w:sz w:val="18"/>
                <w:szCs w:val="18"/>
              </w:rPr>
            </w:pPr>
            <w:r w:rsidRPr="00D5748A">
              <w:rPr>
                <w:sz w:val="18"/>
                <w:szCs w:val="18"/>
              </w:rPr>
              <w:t>Fuente de agua</w:t>
            </w:r>
          </w:p>
        </w:tc>
        <w:tc>
          <w:tcPr>
            <w:tcW w:w="3011" w:type="dxa"/>
            <w:hideMark/>
          </w:tcPr>
          <w:p w:rsidR="00062600" w:rsidRPr="00D5748A" w:rsidRDefault="00062600" w:rsidP="00B26C46">
            <w:pPr>
              <w:jc w:val="center"/>
              <w:rPr>
                <w:sz w:val="18"/>
                <w:szCs w:val="18"/>
              </w:rPr>
            </w:pPr>
            <w:r w:rsidRPr="00D5748A">
              <w:rPr>
                <w:sz w:val="18"/>
                <w:szCs w:val="18"/>
              </w:rPr>
              <w:t>Volumen de agua km3</w:t>
            </w:r>
          </w:p>
        </w:tc>
        <w:tc>
          <w:tcPr>
            <w:tcW w:w="1241" w:type="dxa"/>
            <w:hideMark/>
          </w:tcPr>
          <w:p w:rsidR="00062600" w:rsidRPr="00D5748A" w:rsidRDefault="00062600" w:rsidP="00B26C46">
            <w:pPr>
              <w:jc w:val="center"/>
              <w:rPr>
                <w:sz w:val="18"/>
                <w:szCs w:val="18"/>
              </w:rPr>
            </w:pPr>
            <w:r w:rsidRPr="00D5748A">
              <w:rPr>
                <w:sz w:val="18"/>
                <w:szCs w:val="18"/>
              </w:rPr>
              <w:t>Porcentaje de agua dulce</w:t>
            </w:r>
          </w:p>
        </w:tc>
        <w:tc>
          <w:tcPr>
            <w:tcW w:w="1007" w:type="dxa"/>
            <w:hideMark/>
          </w:tcPr>
          <w:p w:rsidR="00062600" w:rsidRPr="00D5748A" w:rsidRDefault="00062600" w:rsidP="00B26C46">
            <w:pPr>
              <w:jc w:val="center"/>
              <w:rPr>
                <w:sz w:val="18"/>
                <w:szCs w:val="18"/>
              </w:rPr>
            </w:pPr>
            <w:r w:rsidRPr="00D5748A">
              <w:rPr>
                <w:sz w:val="18"/>
                <w:szCs w:val="18"/>
              </w:rPr>
              <w:t>Porcentaje de agua total</w:t>
            </w:r>
          </w:p>
        </w:tc>
        <w:tc>
          <w:tcPr>
            <w:tcW w:w="2820" w:type="dxa"/>
            <w:vMerge w:val="restart"/>
          </w:tcPr>
          <w:p w:rsidR="00062600" w:rsidRPr="00D5748A" w:rsidRDefault="00062600" w:rsidP="00336407">
            <w:pPr>
              <w:rPr>
                <w:sz w:val="18"/>
                <w:szCs w:val="18"/>
              </w:rPr>
            </w:pPr>
            <w:r w:rsidRPr="00D5748A">
              <w:rPr>
                <w:sz w:val="18"/>
                <w:szCs w:val="18"/>
              </w:rPr>
              <w:t xml:space="preserve">Del total de agua en el </w:t>
            </w:r>
            <w:r w:rsidR="00092106">
              <w:rPr>
                <w:sz w:val="18"/>
                <w:szCs w:val="18"/>
              </w:rPr>
              <w:t>planeta</w:t>
            </w:r>
            <w:r w:rsidRPr="00D5748A">
              <w:rPr>
                <w:sz w:val="18"/>
                <w:szCs w:val="18"/>
              </w:rPr>
              <w:t xml:space="preserve">, más del 96% es salada. </w:t>
            </w:r>
          </w:p>
          <w:p w:rsidR="00062600" w:rsidRPr="00D5748A" w:rsidRDefault="00062600" w:rsidP="00336407">
            <w:pPr>
              <w:rPr>
                <w:sz w:val="18"/>
                <w:szCs w:val="18"/>
              </w:rPr>
            </w:pPr>
            <w:r w:rsidRPr="00D5748A">
              <w:rPr>
                <w:sz w:val="18"/>
                <w:szCs w:val="18"/>
              </w:rPr>
              <w:t>Y del total de agua dulce, más del 68% está “atrapada” en forma de hielo.</w:t>
            </w:r>
          </w:p>
          <w:p w:rsidR="00062600" w:rsidRPr="00D5748A" w:rsidRDefault="00062600" w:rsidP="00336407">
            <w:pPr>
              <w:rPr>
                <w:sz w:val="18"/>
                <w:szCs w:val="18"/>
              </w:rPr>
            </w:pPr>
            <w:r w:rsidRPr="00D5748A">
              <w:rPr>
                <w:sz w:val="18"/>
                <w:szCs w:val="18"/>
              </w:rPr>
              <w:t xml:space="preserve">Otro 30% del agua dulce se encuentra en el suelo. Los ríos son la fuente de la mayoría del agua dulce superficial que usan las personas, pero sólo constituyen 1.250 km3, o alrededor del 0,0001% del agua total del </w:t>
            </w:r>
            <w:r w:rsidR="00092106">
              <w:rPr>
                <w:sz w:val="18"/>
                <w:szCs w:val="18"/>
              </w:rPr>
              <w:t>planeta</w:t>
            </w:r>
            <w:r w:rsidRPr="00D5748A">
              <w:rPr>
                <w:sz w:val="18"/>
                <w:szCs w:val="18"/>
              </w:rPr>
              <w:t>.</w:t>
            </w:r>
          </w:p>
        </w:tc>
      </w:tr>
      <w:tr w:rsidR="00062600" w:rsidRPr="00D5748A" w:rsidTr="00062600">
        <w:tc>
          <w:tcPr>
            <w:tcW w:w="2802" w:type="dxa"/>
            <w:gridSpan w:val="2"/>
            <w:hideMark/>
          </w:tcPr>
          <w:p w:rsidR="00062600" w:rsidRPr="00D5748A" w:rsidRDefault="00062600" w:rsidP="00062600">
            <w:pPr>
              <w:rPr>
                <w:sz w:val="18"/>
                <w:szCs w:val="18"/>
              </w:rPr>
            </w:pPr>
            <w:r w:rsidRPr="00D5748A">
              <w:rPr>
                <w:sz w:val="18"/>
                <w:szCs w:val="18"/>
              </w:rPr>
              <w:t>Océanos, mares y bahías</w:t>
            </w:r>
          </w:p>
        </w:tc>
        <w:tc>
          <w:tcPr>
            <w:tcW w:w="3011" w:type="dxa"/>
            <w:hideMark/>
          </w:tcPr>
          <w:p w:rsidR="00062600" w:rsidRPr="00D5748A" w:rsidRDefault="00062600" w:rsidP="00B26C46">
            <w:pPr>
              <w:jc w:val="center"/>
              <w:rPr>
                <w:sz w:val="18"/>
                <w:szCs w:val="18"/>
              </w:rPr>
            </w:pPr>
            <w:r w:rsidRPr="00D5748A">
              <w:rPr>
                <w:sz w:val="18"/>
                <w:szCs w:val="18"/>
              </w:rPr>
              <w:t>1.338.000.000</w:t>
            </w:r>
          </w:p>
        </w:tc>
        <w:tc>
          <w:tcPr>
            <w:tcW w:w="1241" w:type="dxa"/>
            <w:hideMark/>
          </w:tcPr>
          <w:p w:rsidR="00062600" w:rsidRPr="00D5748A" w:rsidRDefault="00062600" w:rsidP="00B26C46">
            <w:pPr>
              <w:jc w:val="center"/>
              <w:rPr>
                <w:sz w:val="18"/>
                <w:szCs w:val="18"/>
              </w:rPr>
            </w:pPr>
            <w:r w:rsidRPr="00D5748A">
              <w:rPr>
                <w:sz w:val="18"/>
                <w:szCs w:val="18"/>
              </w:rPr>
              <w:t>–</w:t>
            </w:r>
          </w:p>
        </w:tc>
        <w:tc>
          <w:tcPr>
            <w:tcW w:w="1007" w:type="dxa"/>
            <w:hideMark/>
          </w:tcPr>
          <w:p w:rsidR="00062600" w:rsidRPr="00D5748A" w:rsidRDefault="00062600" w:rsidP="00B26C46">
            <w:pPr>
              <w:jc w:val="center"/>
              <w:rPr>
                <w:sz w:val="18"/>
                <w:szCs w:val="18"/>
              </w:rPr>
            </w:pPr>
            <w:r w:rsidRPr="00D5748A">
              <w:rPr>
                <w:sz w:val="18"/>
                <w:szCs w:val="18"/>
              </w:rPr>
              <w:t>96,54</w:t>
            </w:r>
          </w:p>
        </w:tc>
        <w:tc>
          <w:tcPr>
            <w:tcW w:w="2820" w:type="dxa"/>
            <w:vMerge/>
          </w:tcPr>
          <w:p w:rsidR="00062600" w:rsidRPr="00D5748A" w:rsidRDefault="00062600" w:rsidP="00062600">
            <w:pPr>
              <w:rPr>
                <w:sz w:val="18"/>
                <w:szCs w:val="18"/>
              </w:rPr>
            </w:pPr>
          </w:p>
        </w:tc>
      </w:tr>
      <w:tr w:rsidR="00062600" w:rsidRPr="00D5748A" w:rsidTr="00062600">
        <w:tc>
          <w:tcPr>
            <w:tcW w:w="2802" w:type="dxa"/>
            <w:gridSpan w:val="2"/>
            <w:hideMark/>
          </w:tcPr>
          <w:p w:rsidR="00062600" w:rsidRPr="00D5748A" w:rsidRDefault="00062600" w:rsidP="00062600">
            <w:pPr>
              <w:rPr>
                <w:sz w:val="18"/>
                <w:szCs w:val="18"/>
              </w:rPr>
            </w:pPr>
            <w:r w:rsidRPr="00D5748A">
              <w:rPr>
                <w:sz w:val="18"/>
                <w:szCs w:val="18"/>
              </w:rPr>
              <w:t>Casquetes polares, glaciares y nieve permanente</w:t>
            </w:r>
          </w:p>
        </w:tc>
        <w:tc>
          <w:tcPr>
            <w:tcW w:w="3011" w:type="dxa"/>
            <w:hideMark/>
          </w:tcPr>
          <w:p w:rsidR="00062600" w:rsidRPr="00D5748A" w:rsidRDefault="00062600" w:rsidP="00B26C46">
            <w:pPr>
              <w:jc w:val="center"/>
              <w:rPr>
                <w:sz w:val="18"/>
                <w:szCs w:val="18"/>
              </w:rPr>
            </w:pPr>
            <w:r w:rsidRPr="00D5748A">
              <w:rPr>
                <w:sz w:val="18"/>
                <w:szCs w:val="18"/>
              </w:rPr>
              <w:t>24.064.000</w:t>
            </w:r>
          </w:p>
        </w:tc>
        <w:tc>
          <w:tcPr>
            <w:tcW w:w="1241" w:type="dxa"/>
            <w:hideMark/>
          </w:tcPr>
          <w:p w:rsidR="00062600" w:rsidRPr="00D5748A" w:rsidRDefault="00062600" w:rsidP="00B26C46">
            <w:pPr>
              <w:jc w:val="center"/>
              <w:rPr>
                <w:sz w:val="18"/>
                <w:szCs w:val="18"/>
              </w:rPr>
            </w:pPr>
            <w:r w:rsidRPr="00D5748A">
              <w:rPr>
                <w:sz w:val="18"/>
                <w:szCs w:val="18"/>
              </w:rPr>
              <w:t>68,6</w:t>
            </w:r>
          </w:p>
        </w:tc>
        <w:tc>
          <w:tcPr>
            <w:tcW w:w="1007" w:type="dxa"/>
            <w:hideMark/>
          </w:tcPr>
          <w:p w:rsidR="00062600" w:rsidRPr="00D5748A" w:rsidRDefault="00062600" w:rsidP="00B26C46">
            <w:pPr>
              <w:jc w:val="center"/>
              <w:rPr>
                <w:sz w:val="18"/>
                <w:szCs w:val="18"/>
              </w:rPr>
            </w:pPr>
            <w:r w:rsidRPr="00D5748A">
              <w:rPr>
                <w:sz w:val="18"/>
                <w:szCs w:val="18"/>
              </w:rPr>
              <w:t>1,74</w:t>
            </w:r>
          </w:p>
        </w:tc>
        <w:tc>
          <w:tcPr>
            <w:tcW w:w="2820" w:type="dxa"/>
            <w:vMerge/>
          </w:tcPr>
          <w:p w:rsidR="00062600" w:rsidRPr="00D5748A" w:rsidRDefault="00062600" w:rsidP="00062600">
            <w:pPr>
              <w:rPr>
                <w:sz w:val="18"/>
                <w:szCs w:val="18"/>
              </w:rPr>
            </w:pPr>
          </w:p>
        </w:tc>
      </w:tr>
      <w:tr w:rsidR="00062600" w:rsidRPr="00D5748A" w:rsidTr="00062600">
        <w:tc>
          <w:tcPr>
            <w:tcW w:w="2802" w:type="dxa"/>
            <w:gridSpan w:val="2"/>
            <w:hideMark/>
          </w:tcPr>
          <w:p w:rsidR="00062600" w:rsidRPr="00D5748A" w:rsidRDefault="00062600" w:rsidP="00062600">
            <w:pPr>
              <w:rPr>
                <w:sz w:val="18"/>
                <w:szCs w:val="18"/>
              </w:rPr>
            </w:pPr>
            <w:r w:rsidRPr="00D5748A">
              <w:rPr>
                <w:sz w:val="18"/>
                <w:szCs w:val="18"/>
              </w:rPr>
              <w:t>Agua subterránea</w:t>
            </w:r>
          </w:p>
        </w:tc>
        <w:tc>
          <w:tcPr>
            <w:tcW w:w="3011" w:type="dxa"/>
            <w:hideMark/>
          </w:tcPr>
          <w:p w:rsidR="00062600" w:rsidRPr="00D5748A" w:rsidRDefault="00062600" w:rsidP="00B26C46">
            <w:pPr>
              <w:jc w:val="center"/>
              <w:rPr>
                <w:sz w:val="18"/>
                <w:szCs w:val="18"/>
              </w:rPr>
            </w:pPr>
            <w:r w:rsidRPr="00D5748A">
              <w:rPr>
                <w:sz w:val="18"/>
                <w:szCs w:val="18"/>
              </w:rPr>
              <w:t>23.400.000</w:t>
            </w:r>
          </w:p>
        </w:tc>
        <w:tc>
          <w:tcPr>
            <w:tcW w:w="1241" w:type="dxa"/>
            <w:hideMark/>
          </w:tcPr>
          <w:p w:rsidR="00062600" w:rsidRPr="00D5748A" w:rsidRDefault="00062600" w:rsidP="00B26C46">
            <w:pPr>
              <w:jc w:val="center"/>
              <w:rPr>
                <w:sz w:val="18"/>
                <w:szCs w:val="18"/>
              </w:rPr>
            </w:pPr>
            <w:r w:rsidRPr="00D5748A">
              <w:rPr>
                <w:sz w:val="18"/>
                <w:szCs w:val="18"/>
              </w:rPr>
              <w:t>–</w:t>
            </w:r>
          </w:p>
        </w:tc>
        <w:tc>
          <w:tcPr>
            <w:tcW w:w="1007" w:type="dxa"/>
            <w:hideMark/>
          </w:tcPr>
          <w:p w:rsidR="00062600" w:rsidRPr="00D5748A" w:rsidRDefault="00062600" w:rsidP="00B26C46">
            <w:pPr>
              <w:jc w:val="center"/>
              <w:rPr>
                <w:sz w:val="18"/>
                <w:szCs w:val="18"/>
              </w:rPr>
            </w:pPr>
            <w:r w:rsidRPr="00D5748A">
              <w:rPr>
                <w:sz w:val="18"/>
                <w:szCs w:val="18"/>
              </w:rPr>
              <w:t>1,69</w:t>
            </w:r>
          </w:p>
        </w:tc>
        <w:tc>
          <w:tcPr>
            <w:tcW w:w="2820" w:type="dxa"/>
            <w:vMerge/>
          </w:tcPr>
          <w:p w:rsidR="00062600" w:rsidRPr="00D5748A" w:rsidRDefault="00062600" w:rsidP="00062600">
            <w:pPr>
              <w:rPr>
                <w:sz w:val="18"/>
                <w:szCs w:val="18"/>
              </w:rPr>
            </w:pPr>
          </w:p>
        </w:tc>
      </w:tr>
      <w:tr w:rsidR="00062600" w:rsidRPr="00D5748A" w:rsidTr="00062600">
        <w:tc>
          <w:tcPr>
            <w:tcW w:w="2802" w:type="dxa"/>
            <w:gridSpan w:val="2"/>
            <w:hideMark/>
          </w:tcPr>
          <w:p w:rsidR="00062600" w:rsidRPr="00D5748A" w:rsidRDefault="00062600" w:rsidP="00062600">
            <w:pPr>
              <w:rPr>
                <w:sz w:val="18"/>
                <w:szCs w:val="18"/>
              </w:rPr>
            </w:pPr>
            <w:r w:rsidRPr="00D5748A">
              <w:rPr>
                <w:sz w:val="18"/>
                <w:szCs w:val="18"/>
              </w:rPr>
              <w:t>Dulce</w:t>
            </w:r>
          </w:p>
        </w:tc>
        <w:tc>
          <w:tcPr>
            <w:tcW w:w="3011" w:type="dxa"/>
            <w:hideMark/>
          </w:tcPr>
          <w:p w:rsidR="00062600" w:rsidRPr="00D5748A" w:rsidRDefault="00062600" w:rsidP="00B26C46">
            <w:pPr>
              <w:jc w:val="center"/>
              <w:rPr>
                <w:sz w:val="18"/>
                <w:szCs w:val="18"/>
              </w:rPr>
            </w:pPr>
            <w:r w:rsidRPr="00D5748A">
              <w:rPr>
                <w:sz w:val="18"/>
                <w:szCs w:val="18"/>
              </w:rPr>
              <w:t>10.530.000</w:t>
            </w:r>
          </w:p>
        </w:tc>
        <w:tc>
          <w:tcPr>
            <w:tcW w:w="1241" w:type="dxa"/>
            <w:hideMark/>
          </w:tcPr>
          <w:p w:rsidR="00062600" w:rsidRPr="00D5748A" w:rsidRDefault="00062600" w:rsidP="00B26C46">
            <w:pPr>
              <w:jc w:val="center"/>
              <w:rPr>
                <w:sz w:val="18"/>
                <w:szCs w:val="18"/>
              </w:rPr>
            </w:pPr>
            <w:r w:rsidRPr="00D5748A">
              <w:rPr>
                <w:sz w:val="18"/>
                <w:szCs w:val="18"/>
              </w:rPr>
              <w:t>30,1</w:t>
            </w:r>
          </w:p>
        </w:tc>
        <w:tc>
          <w:tcPr>
            <w:tcW w:w="1007" w:type="dxa"/>
            <w:hideMark/>
          </w:tcPr>
          <w:p w:rsidR="00062600" w:rsidRPr="00D5748A" w:rsidRDefault="00062600" w:rsidP="00B26C46">
            <w:pPr>
              <w:jc w:val="center"/>
              <w:rPr>
                <w:sz w:val="18"/>
                <w:szCs w:val="18"/>
              </w:rPr>
            </w:pPr>
            <w:r w:rsidRPr="00D5748A">
              <w:rPr>
                <w:sz w:val="18"/>
                <w:szCs w:val="18"/>
              </w:rPr>
              <w:t>0,76</w:t>
            </w:r>
          </w:p>
        </w:tc>
        <w:tc>
          <w:tcPr>
            <w:tcW w:w="2820" w:type="dxa"/>
            <w:vMerge/>
          </w:tcPr>
          <w:p w:rsidR="00062600" w:rsidRPr="00D5748A" w:rsidRDefault="00062600" w:rsidP="00062600">
            <w:pPr>
              <w:rPr>
                <w:sz w:val="18"/>
                <w:szCs w:val="18"/>
              </w:rPr>
            </w:pPr>
          </w:p>
        </w:tc>
      </w:tr>
      <w:tr w:rsidR="00062600" w:rsidRPr="00D5748A" w:rsidTr="00062600">
        <w:tc>
          <w:tcPr>
            <w:tcW w:w="2802" w:type="dxa"/>
            <w:gridSpan w:val="2"/>
            <w:hideMark/>
          </w:tcPr>
          <w:p w:rsidR="00062600" w:rsidRPr="00D5748A" w:rsidRDefault="00062600" w:rsidP="00062600">
            <w:pPr>
              <w:rPr>
                <w:sz w:val="18"/>
                <w:szCs w:val="18"/>
              </w:rPr>
            </w:pPr>
            <w:r w:rsidRPr="00D5748A">
              <w:rPr>
                <w:sz w:val="18"/>
                <w:szCs w:val="18"/>
              </w:rPr>
              <w:t>Salada</w:t>
            </w:r>
          </w:p>
        </w:tc>
        <w:tc>
          <w:tcPr>
            <w:tcW w:w="3011" w:type="dxa"/>
            <w:hideMark/>
          </w:tcPr>
          <w:p w:rsidR="00062600" w:rsidRPr="00D5748A" w:rsidRDefault="00062600" w:rsidP="00B26C46">
            <w:pPr>
              <w:jc w:val="center"/>
              <w:rPr>
                <w:sz w:val="18"/>
                <w:szCs w:val="18"/>
              </w:rPr>
            </w:pPr>
            <w:r w:rsidRPr="00D5748A">
              <w:rPr>
                <w:sz w:val="18"/>
                <w:szCs w:val="18"/>
              </w:rPr>
              <w:t>12.870.000</w:t>
            </w:r>
          </w:p>
        </w:tc>
        <w:tc>
          <w:tcPr>
            <w:tcW w:w="1241" w:type="dxa"/>
            <w:hideMark/>
          </w:tcPr>
          <w:p w:rsidR="00062600" w:rsidRPr="00D5748A" w:rsidRDefault="00062600" w:rsidP="00B26C46">
            <w:pPr>
              <w:jc w:val="center"/>
              <w:rPr>
                <w:sz w:val="18"/>
                <w:szCs w:val="18"/>
              </w:rPr>
            </w:pPr>
            <w:r w:rsidRPr="00D5748A">
              <w:rPr>
                <w:sz w:val="18"/>
                <w:szCs w:val="18"/>
              </w:rPr>
              <w:t>–</w:t>
            </w:r>
          </w:p>
        </w:tc>
        <w:tc>
          <w:tcPr>
            <w:tcW w:w="1007" w:type="dxa"/>
            <w:hideMark/>
          </w:tcPr>
          <w:p w:rsidR="00062600" w:rsidRPr="00D5748A" w:rsidRDefault="00062600" w:rsidP="00B26C46">
            <w:pPr>
              <w:jc w:val="center"/>
              <w:rPr>
                <w:sz w:val="18"/>
                <w:szCs w:val="18"/>
              </w:rPr>
            </w:pPr>
            <w:r w:rsidRPr="00D5748A">
              <w:rPr>
                <w:sz w:val="18"/>
                <w:szCs w:val="18"/>
              </w:rPr>
              <w:t>0,93</w:t>
            </w:r>
          </w:p>
        </w:tc>
        <w:tc>
          <w:tcPr>
            <w:tcW w:w="2820" w:type="dxa"/>
            <w:vMerge/>
          </w:tcPr>
          <w:p w:rsidR="00062600" w:rsidRPr="00D5748A" w:rsidRDefault="00062600" w:rsidP="00062600">
            <w:pPr>
              <w:rPr>
                <w:sz w:val="18"/>
                <w:szCs w:val="18"/>
              </w:rPr>
            </w:pPr>
          </w:p>
        </w:tc>
      </w:tr>
      <w:tr w:rsidR="00062600" w:rsidRPr="00D5748A" w:rsidTr="00062600">
        <w:trPr>
          <w:trHeight w:val="636"/>
        </w:trPr>
        <w:tc>
          <w:tcPr>
            <w:tcW w:w="2007" w:type="dxa"/>
            <w:vMerge w:val="restart"/>
            <w:hideMark/>
          </w:tcPr>
          <w:p w:rsidR="00062600" w:rsidRPr="00D5748A" w:rsidRDefault="00062600" w:rsidP="00062600">
            <w:pPr>
              <w:rPr>
                <w:sz w:val="18"/>
                <w:szCs w:val="18"/>
              </w:rPr>
            </w:pPr>
            <w:r w:rsidRPr="00D5748A">
              <w:rPr>
                <w:sz w:val="18"/>
                <w:szCs w:val="18"/>
              </w:rPr>
              <w:t>Humedad de tierra</w:t>
            </w:r>
          </w:p>
        </w:tc>
        <w:tc>
          <w:tcPr>
            <w:tcW w:w="795" w:type="dxa"/>
            <w:vMerge w:val="restart"/>
          </w:tcPr>
          <w:p w:rsidR="00062600" w:rsidRPr="00D5748A" w:rsidRDefault="00062600" w:rsidP="00062600">
            <w:pPr>
              <w:rPr>
                <w:sz w:val="18"/>
                <w:szCs w:val="18"/>
              </w:rPr>
            </w:pPr>
          </w:p>
        </w:tc>
        <w:tc>
          <w:tcPr>
            <w:tcW w:w="3011" w:type="dxa"/>
            <w:vMerge w:val="restart"/>
            <w:hideMark/>
          </w:tcPr>
          <w:p w:rsidR="00062600" w:rsidRPr="00D5748A" w:rsidRDefault="00062600" w:rsidP="00B26C46">
            <w:pPr>
              <w:jc w:val="center"/>
              <w:rPr>
                <w:sz w:val="18"/>
                <w:szCs w:val="18"/>
              </w:rPr>
            </w:pPr>
            <w:r w:rsidRPr="00D5748A">
              <w:rPr>
                <w:sz w:val="18"/>
                <w:szCs w:val="18"/>
              </w:rPr>
              <w:t>16.500</w:t>
            </w:r>
          </w:p>
        </w:tc>
        <w:tc>
          <w:tcPr>
            <w:tcW w:w="1241" w:type="dxa"/>
            <w:hideMark/>
          </w:tcPr>
          <w:p w:rsidR="00062600" w:rsidRPr="00D5748A" w:rsidRDefault="00062600" w:rsidP="00B26C46">
            <w:pPr>
              <w:jc w:val="center"/>
              <w:rPr>
                <w:sz w:val="18"/>
                <w:szCs w:val="18"/>
              </w:rPr>
            </w:pPr>
            <w:r w:rsidRPr="00D5748A">
              <w:rPr>
                <w:sz w:val="18"/>
                <w:szCs w:val="18"/>
              </w:rPr>
              <w:t>0,05</w:t>
            </w:r>
          </w:p>
        </w:tc>
        <w:tc>
          <w:tcPr>
            <w:tcW w:w="1007" w:type="dxa"/>
            <w:vMerge w:val="restart"/>
            <w:hideMark/>
          </w:tcPr>
          <w:p w:rsidR="00062600" w:rsidRPr="00D5748A" w:rsidRDefault="00062600" w:rsidP="00B26C46">
            <w:pPr>
              <w:jc w:val="center"/>
              <w:rPr>
                <w:sz w:val="18"/>
                <w:szCs w:val="18"/>
              </w:rPr>
            </w:pPr>
            <w:r w:rsidRPr="00D5748A">
              <w:rPr>
                <w:sz w:val="18"/>
                <w:szCs w:val="18"/>
              </w:rPr>
              <w:t>0,001</w:t>
            </w:r>
          </w:p>
        </w:tc>
        <w:tc>
          <w:tcPr>
            <w:tcW w:w="2820" w:type="dxa"/>
            <w:vMerge/>
          </w:tcPr>
          <w:p w:rsidR="00062600" w:rsidRPr="00D5748A" w:rsidRDefault="00062600" w:rsidP="00062600">
            <w:pPr>
              <w:rPr>
                <w:sz w:val="18"/>
                <w:szCs w:val="18"/>
              </w:rPr>
            </w:pPr>
          </w:p>
        </w:tc>
      </w:tr>
      <w:tr w:rsidR="00062600" w:rsidRPr="00D5748A" w:rsidTr="00062600">
        <w:trPr>
          <w:trHeight w:val="636"/>
        </w:trPr>
        <w:tc>
          <w:tcPr>
            <w:tcW w:w="2007" w:type="dxa"/>
            <w:vMerge/>
          </w:tcPr>
          <w:p w:rsidR="00062600" w:rsidRPr="00D5748A" w:rsidRDefault="00062600" w:rsidP="00062600">
            <w:pPr>
              <w:rPr>
                <w:sz w:val="18"/>
                <w:szCs w:val="18"/>
              </w:rPr>
            </w:pPr>
          </w:p>
        </w:tc>
        <w:tc>
          <w:tcPr>
            <w:tcW w:w="795" w:type="dxa"/>
            <w:vMerge/>
          </w:tcPr>
          <w:p w:rsidR="00062600" w:rsidRPr="00D5748A" w:rsidRDefault="00062600" w:rsidP="00062600">
            <w:pPr>
              <w:rPr>
                <w:sz w:val="18"/>
                <w:szCs w:val="18"/>
              </w:rPr>
            </w:pPr>
          </w:p>
        </w:tc>
        <w:tc>
          <w:tcPr>
            <w:tcW w:w="3011" w:type="dxa"/>
            <w:vMerge/>
          </w:tcPr>
          <w:p w:rsidR="00062600" w:rsidRPr="00D5748A" w:rsidRDefault="00062600" w:rsidP="00B26C46">
            <w:pPr>
              <w:jc w:val="center"/>
              <w:rPr>
                <w:sz w:val="18"/>
                <w:szCs w:val="18"/>
              </w:rPr>
            </w:pPr>
          </w:p>
        </w:tc>
        <w:tc>
          <w:tcPr>
            <w:tcW w:w="1241" w:type="dxa"/>
          </w:tcPr>
          <w:p w:rsidR="00062600" w:rsidRPr="00D5748A" w:rsidRDefault="00062600" w:rsidP="00B26C46">
            <w:pPr>
              <w:jc w:val="center"/>
              <w:rPr>
                <w:sz w:val="18"/>
                <w:szCs w:val="18"/>
              </w:rPr>
            </w:pPr>
          </w:p>
        </w:tc>
        <w:tc>
          <w:tcPr>
            <w:tcW w:w="1007" w:type="dxa"/>
            <w:vMerge/>
          </w:tcPr>
          <w:p w:rsidR="00062600" w:rsidRPr="00D5748A" w:rsidRDefault="00062600" w:rsidP="00B26C46">
            <w:pPr>
              <w:jc w:val="center"/>
              <w:rPr>
                <w:sz w:val="18"/>
                <w:szCs w:val="18"/>
              </w:rPr>
            </w:pPr>
          </w:p>
        </w:tc>
        <w:tc>
          <w:tcPr>
            <w:tcW w:w="2820" w:type="dxa"/>
            <w:vMerge/>
          </w:tcPr>
          <w:p w:rsidR="00062600" w:rsidRPr="00D5748A" w:rsidRDefault="00062600" w:rsidP="00062600">
            <w:pPr>
              <w:rPr>
                <w:sz w:val="18"/>
                <w:szCs w:val="18"/>
              </w:rPr>
            </w:pPr>
          </w:p>
        </w:tc>
      </w:tr>
      <w:tr w:rsidR="00062600" w:rsidRPr="00D5748A" w:rsidTr="00062600">
        <w:tc>
          <w:tcPr>
            <w:tcW w:w="2802" w:type="dxa"/>
            <w:gridSpan w:val="2"/>
            <w:hideMark/>
          </w:tcPr>
          <w:p w:rsidR="00062600" w:rsidRPr="00D5748A" w:rsidRDefault="00062600" w:rsidP="00062600">
            <w:pPr>
              <w:rPr>
                <w:sz w:val="18"/>
                <w:szCs w:val="18"/>
              </w:rPr>
            </w:pPr>
            <w:r w:rsidRPr="00D5748A">
              <w:rPr>
                <w:sz w:val="18"/>
                <w:szCs w:val="18"/>
              </w:rPr>
              <w:t>Hielo de tierra y permafrost</w:t>
            </w:r>
          </w:p>
        </w:tc>
        <w:tc>
          <w:tcPr>
            <w:tcW w:w="3011" w:type="dxa"/>
            <w:hideMark/>
          </w:tcPr>
          <w:p w:rsidR="00062600" w:rsidRPr="00D5748A" w:rsidRDefault="00062600" w:rsidP="00B26C46">
            <w:pPr>
              <w:jc w:val="center"/>
              <w:rPr>
                <w:sz w:val="18"/>
                <w:szCs w:val="18"/>
              </w:rPr>
            </w:pPr>
            <w:r w:rsidRPr="00D5748A">
              <w:rPr>
                <w:sz w:val="18"/>
                <w:szCs w:val="18"/>
              </w:rPr>
              <w:t>300.000</w:t>
            </w:r>
          </w:p>
        </w:tc>
        <w:tc>
          <w:tcPr>
            <w:tcW w:w="1241" w:type="dxa"/>
            <w:hideMark/>
          </w:tcPr>
          <w:p w:rsidR="00062600" w:rsidRPr="00D5748A" w:rsidRDefault="00062600" w:rsidP="00B26C46">
            <w:pPr>
              <w:jc w:val="center"/>
              <w:rPr>
                <w:sz w:val="18"/>
                <w:szCs w:val="18"/>
              </w:rPr>
            </w:pPr>
            <w:r w:rsidRPr="00D5748A">
              <w:rPr>
                <w:sz w:val="18"/>
                <w:szCs w:val="18"/>
              </w:rPr>
              <w:t>0,86</w:t>
            </w:r>
          </w:p>
        </w:tc>
        <w:tc>
          <w:tcPr>
            <w:tcW w:w="1007" w:type="dxa"/>
            <w:hideMark/>
          </w:tcPr>
          <w:p w:rsidR="00062600" w:rsidRPr="00D5748A" w:rsidRDefault="00062600" w:rsidP="00B26C46">
            <w:pPr>
              <w:jc w:val="center"/>
              <w:rPr>
                <w:sz w:val="18"/>
                <w:szCs w:val="18"/>
              </w:rPr>
            </w:pPr>
            <w:r w:rsidRPr="00D5748A">
              <w:rPr>
                <w:sz w:val="18"/>
                <w:szCs w:val="18"/>
              </w:rPr>
              <w:t>0,022</w:t>
            </w:r>
          </w:p>
        </w:tc>
        <w:tc>
          <w:tcPr>
            <w:tcW w:w="2820" w:type="dxa"/>
            <w:vMerge w:val="restart"/>
          </w:tcPr>
          <w:p w:rsidR="00062600" w:rsidRPr="00D5748A" w:rsidRDefault="00062600" w:rsidP="00062600">
            <w:pPr>
              <w:rPr>
                <w:sz w:val="18"/>
                <w:szCs w:val="18"/>
              </w:rPr>
            </w:pPr>
          </w:p>
        </w:tc>
      </w:tr>
      <w:tr w:rsidR="00062600" w:rsidRPr="00D5748A" w:rsidTr="00062600">
        <w:tc>
          <w:tcPr>
            <w:tcW w:w="2802" w:type="dxa"/>
            <w:gridSpan w:val="2"/>
            <w:hideMark/>
          </w:tcPr>
          <w:p w:rsidR="00062600" w:rsidRPr="00D5748A" w:rsidRDefault="00062600" w:rsidP="00062600">
            <w:pPr>
              <w:rPr>
                <w:sz w:val="18"/>
                <w:szCs w:val="18"/>
              </w:rPr>
            </w:pPr>
            <w:r w:rsidRPr="00D5748A">
              <w:rPr>
                <w:sz w:val="18"/>
                <w:szCs w:val="18"/>
              </w:rPr>
              <w:t>Lagos</w:t>
            </w:r>
          </w:p>
        </w:tc>
        <w:tc>
          <w:tcPr>
            <w:tcW w:w="3011" w:type="dxa"/>
            <w:hideMark/>
          </w:tcPr>
          <w:p w:rsidR="00062600" w:rsidRPr="00D5748A" w:rsidRDefault="00062600" w:rsidP="00B26C46">
            <w:pPr>
              <w:jc w:val="center"/>
              <w:rPr>
                <w:sz w:val="18"/>
                <w:szCs w:val="18"/>
              </w:rPr>
            </w:pPr>
            <w:r w:rsidRPr="00D5748A">
              <w:rPr>
                <w:sz w:val="18"/>
                <w:szCs w:val="18"/>
              </w:rPr>
              <w:t>176.400</w:t>
            </w:r>
          </w:p>
        </w:tc>
        <w:tc>
          <w:tcPr>
            <w:tcW w:w="1241" w:type="dxa"/>
            <w:hideMark/>
          </w:tcPr>
          <w:p w:rsidR="00062600" w:rsidRPr="00D5748A" w:rsidRDefault="00062600" w:rsidP="00B26C46">
            <w:pPr>
              <w:jc w:val="center"/>
              <w:rPr>
                <w:sz w:val="18"/>
                <w:szCs w:val="18"/>
              </w:rPr>
            </w:pPr>
            <w:r w:rsidRPr="00D5748A">
              <w:rPr>
                <w:sz w:val="18"/>
                <w:szCs w:val="18"/>
              </w:rPr>
              <w:t>–</w:t>
            </w:r>
          </w:p>
        </w:tc>
        <w:tc>
          <w:tcPr>
            <w:tcW w:w="1007" w:type="dxa"/>
            <w:hideMark/>
          </w:tcPr>
          <w:p w:rsidR="00062600" w:rsidRPr="00D5748A" w:rsidRDefault="00062600" w:rsidP="00B26C46">
            <w:pPr>
              <w:jc w:val="center"/>
              <w:rPr>
                <w:sz w:val="18"/>
                <w:szCs w:val="18"/>
              </w:rPr>
            </w:pPr>
            <w:r w:rsidRPr="00D5748A">
              <w:rPr>
                <w:sz w:val="18"/>
                <w:szCs w:val="18"/>
              </w:rPr>
              <w:t>0,013</w:t>
            </w:r>
          </w:p>
        </w:tc>
        <w:tc>
          <w:tcPr>
            <w:tcW w:w="2820" w:type="dxa"/>
            <w:vMerge/>
          </w:tcPr>
          <w:p w:rsidR="00062600" w:rsidRPr="00D5748A" w:rsidRDefault="00062600" w:rsidP="00062600">
            <w:pPr>
              <w:rPr>
                <w:sz w:val="18"/>
                <w:szCs w:val="18"/>
              </w:rPr>
            </w:pPr>
          </w:p>
        </w:tc>
      </w:tr>
      <w:tr w:rsidR="00062600" w:rsidRPr="00D5748A" w:rsidTr="00062600">
        <w:tc>
          <w:tcPr>
            <w:tcW w:w="2802" w:type="dxa"/>
            <w:gridSpan w:val="2"/>
            <w:hideMark/>
          </w:tcPr>
          <w:p w:rsidR="00062600" w:rsidRPr="00D5748A" w:rsidRDefault="00062600" w:rsidP="00062600">
            <w:pPr>
              <w:rPr>
                <w:sz w:val="18"/>
                <w:szCs w:val="18"/>
              </w:rPr>
            </w:pPr>
            <w:r w:rsidRPr="00D5748A">
              <w:rPr>
                <w:sz w:val="18"/>
                <w:szCs w:val="18"/>
              </w:rPr>
              <w:t>Dulce</w:t>
            </w:r>
          </w:p>
        </w:tc>
        <w:tc>
          <w:tcPr>
            <w:tcW w:w="3011" w:type="dxa"/>
            <w:hideMark/>
          </w:tcPr>
          <w:p w:rsidR="00062600" w:rsidRPr="00D5748A" w:rsidRDefault="00062600" w:rsidP="00B26C46">
            <w:pPr>
              <w:jc w:val="center"/>
              <w:rPr>
                <w:sz w:val="18"/>
                <w:szCs w:val="18"/>
              </w:rPr>
            </w:pPr>
            <w:r w:rsidRPr="00D5748A">
              <w:rPr>
                <w:sz w:val="18"/>
                <w:szCs w:val="18"/>
              </w:rPr>
              <w:t>91.000</w:t>
            </w:r>
          </w:p>
        </w:tc>
        <w:tc>
          <w:tcPr>
            <w:tcW w:w="1241" w:type="dxa"/>
            <w:hideMark/>
          </w:tcPr>
          <w:p w:rsidR="00062600" w:rsidRPr="00D5748A" w:rsidRDefault="00062600" w:rsidP="00B26C46">
            <w:pPr>
              <w:jc w:val="center"/>
              <w:rPr>
                <w:sz w:val="18"/>
                <w:szCs w:val="18"/>
              </w:rPr>
            </w:pPr>
            <w:r w:rsidRPr="00D5748A">
              <w:rPr>
                <w:sz w:val="18"/>
                <w:szCs w:val="18"/>
              </w:rPr>
              <w:t>0,26</w:t>
            </w:r>
          </w:p>
        </w:tc>
        <w:tc>
          <w:tcPr>
            <w:tcW w:w="1007" w:type="dxa"/>
            <w:hideMark/>
          </w:tcPr>
          <w:p w:rsidR="00062600" w:rsidRPr="00D5748A" w:rsidRDefault="00062600" w:rsidP="00B26C46">
            <w:pPr>
              <w:jc w:val="center"/>
              <w:rPr>
                <w:sz w:val="18"/>
                <w:szCs w:val="18"/>
              </w:rPr>
            </w:pPr>
            <w:r w:rsidRPr="00D5748A">
              <w:rPr>
                <w:sz w:val="18"/>
                <w:szCs w:val="18"/>
              </w:rPr>
              <w:t>0,007</w:t>
            </w:r>
          </w:p>
        </w:tc>
        <w:tc>
          <w:tcPr>
            <w:tcW w:w="2820" w:type="dxa"/>
            <w:vMerge/>
          </w:tcPr>
          <w:p w:rsidR="00062600" w:rsidRPr="00D5748A" w:rsidRDefault="00062600" w:rsidP="00062600">
            <w:pPr>
              <w:rPr>
                <w:sz w:val="18"/>
                <w:szCs w:val="18"/>
              </w:rPr>
            </w:pPr>
          </w:p>
        </w:tc>
      </w:tr>
      <w:tr w:rsidR="00062600" w:rsidRPr="00D5748A" w:rsidTr="00062600">
        <w:tc>
          <w:tcPr>
            <w:tcW w:w="2802" w:type="dxa"/>
            <w:gridSpan w:val="2"/>
            <w:hideMark/>
          </w:tcPr>
          <w:p w:rsidR="00062600" w:rsidRPr="00D5748A" w:rsidRDefault="00062600" w:rsidP="00062600">
            <w:pPr>
              <w:rPr>
                <w:sz w:val="18"/>
                <w:szCs w:val="18"/>
              </w:rPr>
            </w:pPr>
            <w:r w:rsidRPr="00D5748A">
              <w:rPr>
                <w:sz w:val="18"/>
                <w:szCs w:val="18"/>
              </w:rPr>
              <w:t>Salada</w:t>
            </w:r>
          </w:p>
        </w:tc>
        <w:tc>
          <w:tcPr>
            <w:tcW w:w="3011" w:type="dxa"/>
            <w:hideMark/>
          </w:tcPr>
          <w:p w:rsidR="00062600" w:rsidRPr="00D5748A" w:rsidRDefault="00062600" w:rsidP="00B26C46">
            <w:pPr>
              <w:jc w:val="center"/>
              <w:rPr>
                <w:sz w:val="18"/>
                <w:szCs w:val="18"/>
              </w:rPr>
            </w:pPr>
            <w:r w:rsidRPr="00D5748A">
              <w:rPr>
                <w:sz w:val="18"/>
                <w:szCs w:val="18"/>
              </w:rPr>
              <w:t>85.400</w:t>
            </w:r>
          </w:p>
        </w:tc>
        <w:tc>
          <w:tcPr>
            <w:tcW w:w="1241" w:type="dxa"/>
            <w:hideMark/>
          </w:tcPr>
          <w:p w:rsidR="00062600" w:rsidRPr="00D5748A" w:rsidRDefault="00062600" w:rsidP="00B26C46">
            <w:pPr>
              <w:jc w:val="center"/>
              <w:rPr>
                <w:sz w:val="18"/>
                <w:szCs w:val="18"/>
              </w:rPr>
            </w:pPr>
            <w:r w:rsidRPr="00D5748A">
              <w:rPr>
                <w:sz w:val="18"/>
                <w:szCs w:val="18"/>
              </w:rPr>
              <w:t>–</w:t>
            </w:r>
          </w:p>
        </w:tc>
        <w:tc>
          <w:tcPr>
            <w:tcW w:w="1007" w:type="dxa"/>
            <w:hideMark/>
          </w:tcPr>
          <w:p w:rsidR="00062600" w:rsidRPr="00D5748A" w:rsidRDefault="00062600" w:rsidP="00B26C46">
            <w:pPr>
              <w:jc w:val="center"/>
              <w:rPr>
                <w:sz w:val="18"/>
                <w:szCs w:val="18"/>
              </w:rPr>
            </w:pPr>
            <w:r w:rsidRPr="00D5748A">
              <w:rPr>
                <w:sz w:val="18"/>
                <w:szCs w:val="18"/>
              </w:rPr>
              <w:t>0,007</w:t>
            </w:r>
          </w:p>
        </w:tc>
        <w:tc>
          <w:tcPr>
            <w:tcW w:w="2820" w:type="dxa"/>
            <w:vMerge/>
          </w:tcPr>
          <w:p w:rsidR="00062600" w:rsidRPr="00D5748A" w:rsidRDefault="00062600" w:rsidP="00062600">
            <w:pPr>
              <w:rPr>
                <w:sz w:val="18"/>
                <w:szCs w:val="18"/>
              </w:rPr>
            </w:pPr>
          </w:p>
        </w:tc>
      </w:tr>
      <w:tr w:rsidR="00822AD8" w:rsidRPr="00D5748A" w:rsidTr="00062600">
        <w:tc>
          <w:tcPr>
            <w:tcW w:w="2802" w:type="dxa"/>
            <w:gridSpan w:val="2"/>
          </w:tcPr>
          <w:p w:rsidR="00822AD8" w:rsidRPr="00D5748A" w:rsidRDefault="00822AD8" w:rsidP="00062600">
            <w:pPr>
              <w:rPr>
                <w:sz w:val="18"/>
                <w:szCs w:val="18"/>
              </w:rPr>
            </w:pPr>
          </w:p>
        </w:tc>
        <w:tc>
          <w:tcPr>
            <w:tcW w:w="3011" w:type="dxa"/>
          </w:tcPr>
          <w:p w:rsidR="00822AD8" w:rsidRPr="00D5748A" w:rsidRDefault="00822AD8" w:rsidP="00B26C46">
            <w:pPr>
              <w:jc w:val="center"/>
              <w:rPr>
                <w:sz w:val="18"/>
                <w:szCs w:val="18"/>
              </w:rPr>
            </w:pPr>
          </w:p>
        </w:tc>
        <w:tc>
          <w:tcPr>
            <w:tcW w:w="1241" w:type="dxa"/>
          </w:tcPr>
          <w:p w:rsidR="00822AD8" w:rsidRPr="00D5748A" w:rsidRDefault="00822AD8" w:rsidP="00B26C46">
            <w:pPr>
              <w:jc w:val="center"/>
              <w:rPr>
                <w:sz w:val="18"/>
                <w:szCs w:val="18"/>
              </w:rPr>
            </w:pPr>
          </w:p>
        </w:tc>
        <w:tc>
          <w:tcPr>
            <w:tcW w:w="1007" w:type="dxa"/>
          </w:tcPr>
          <w:p w:rsidR="00822AD8" w:rsidRPr="00D5748A" w:rsidRDefault="00822AD8" w:rsidP="00B26C46">
            <w:pPr>
              <w:jc w:val="center"/>
              <w:rPr>
                <w:sz w:val="18"/>
                <w:szCs w:val="18"/>
              </w:rPr>
            </w:pPr>
          </w:p>
        </w:tc>
        <w:tc>
          <w:tcPr>
            <w:tcW w:w="2820" w:type="dxa"/>
            <w:vMerge/>
          </w:tcPr>
          <w:p w:rsidR="00822AD8" w:rsidRPr="00D5748A" w:rsidRDefault="00822AD8" w:rsidP="00062600">
            <w:pPr>
              <w:rPr>
                <w:sz w:val="18"/>
                <w:szCs w:val="18"/>
              </w:rPr>
            </w:pPr>
          </w:p>
        </w:tc>
      </w:tr>
      <w:tr w:rsidR="00062600" w:rsidRPr="00D5748A" w:rsidTr="00062600">
        <w:tc>
          <w:tcPr>
            <w:tcW w:w="2802" w:type="dxa"/>
            <w:gridSpan w:val="2"/>
            <w:hideMark/>
          </w:tcPr>
          <w:p w:rsidR="00062600" w:rsidRPr="00D5748A" w:rsidRDefault="00062600" w:rsidP="00062600">
            <w:pPr>
              <w:rPr>
                <w:sz w:val="18"/>
                <w:szCs w:val="18"/>
              </w:rPr>
            </w:pPr>
            <w:r w:rsidRPr="00D5748A">
              <w:rPr>
                <w:sz w:val="18"/>
                <w:szCs w:val="18"/>
              </w:rPr>
              <w:t>Atmósfera</w:t>
            </w:r>
          </w:p>
        </w:tc>
        <w:tc>
          <w:tcPr>
            <w:tcW w:w="3011" w:type="dxa"/>
            <w:hideMark/>
          </w:tcPr>
          <w:p w:rsidR="00062600" w:rsidRPr="00D5748A" w:rsidRDefault="00062600" w:rsidP="00B26C46">
            <w:pPr>
              <w:jc w:val="center"/>
              <w:rPr>
                <w:sz w:val="18"/>
                <w:szCs w:val="18"/>
              </w:rPr>
            </w:pPr>
            <w:r w:rsidRPr="00D5748A">
              <w:rPr>
                <w:sz w:val="18"/>
                <w:szCs w:val="18"/>
              </w:rPr>
              <w:t>12.900</w:t>
            </w:r>
          </w:p>
        </w:tc>
        <w:tc>
          <w:tcPr>
            <w:tcW w:w="1241" w:type="dxa"/>
            <w:hideMark/>
          </w:tcPr>
          <w:p w:rsidR="00062600" w:rsidRPr="00D5748A" w:rsidRDefault="00062600" w:rsidP="00B26C46">
            <w:pPr>
              <w:jc w:val="center"/>
              <w:rPr>
                <w:sz w:val="18"/>
                <w:szCs w:val="18"/>
              </w:rPr>
            </w:pPr>
            <w:r w:rsidRPr="00D5748A">
              <w:rPr>
                <w:sz w:val="18"/>
                <w:szCs w:val="18"/>
              </w:rPr>
              <w:t>0,04</w:t>
            </w:r>
          </w:p>
        </w:tc>
        <w:tc>
          <w:tcPr>
            <w:tcW w:w="1007" w:type="dxa"/>
            <w:hideMark/>
          </w:tcPr>
          <w:p w:rsidR="00062600" w:rsidRPr="00D5748A" w:rsidRDefault="00062600" w:rsidP="00B26C46">
            <w:pPr>
              <w:jc w:val="center"/>
              <w:rPr>
                <w:sz w:val="18"/>
                <w:szCs w:val="18"/>
              </w:rPr>
            </w:pPr>
            <w:r w:rsidRPr="00D5748A">
              <w:rPr>
                <w:sz w:val="18"/>
                <w:szCs w:val="18"/>
              </w:rPr>
              <w:t>0,001</w:t>
            </w:r>
          </w:p>
        </w:tc>
        <w:tc>
          <w:tcPr>
            <w:tcW w:w="2820" w:type="dxa"/>
            <w:vMerge/>
          </w:tcPr>
          <w:p w:rsidR="00062600" w:rsidRPr="00D5748A" w:rsidRDefault="00062600" w:rsidP="00062600">
            <w:pPr>
              <w:rPr>
                <w:sz w:val="18"/>
                <w:szCs w:val="18"/>
              </w:rPr>
            </w:pPr>
          </w:p>
        </w:tc>
      </w:tr>
      <w:tr w:rsidR="00062600" w:rsidRPr="00D5748A" w:rsidTr="00062600">
        <w:tc>
          <w:tcPr>
            <w:tcW w:w="2802" w:type="dxa"/>
            <w:gridSpan w:val="2"/>
            <w:hideMark/>
          </w:tcPr>
          <w:p w:rsidR="00062600" w:rsidRPr="00D5748A" w:rsidRDefault="00062600" w:rsidP="00062600">
            <w:pPr>
              <w:rPr>
                <w:sz w:val="18"/>
                <w:szCs w:val="18"/>
              </w:rPr>
            </w:pPr>
            <w:r w:rsidRPr="00D5748A">
              <w:rPr>
                <w:sz w:val="18"/>
                <w:szCs w:val="18"/>
              </w:rPr>
              <w:t>Agua de pantanos</w:t>
            </w:r>
          </w:p>
        </w:tc>
        <w:tc>
          <w:tcPr>
            <w:tcW w:w="3011" w:type="dxa"/>
            <w:hideMark/>
          </w:tcPr>
          <w:p w:rsidR="00062600" w:rsidRPr="00D5748A" w:rsidRDefault="00062600" w:rsidP="00B26C46">
            <w:pPr>
              <w:jc w:val="center"/>
              <w:rPr>
                <w:sz w:val="18"/>
                <w:szCs w:val="18"/>
              </w:rPr>
            </w:pPr>
            <w:r w:rsidRPr="00D5748A">
              <w:rPr>
                <w:sz w:val="18"/>
                <w:szCs w:val="18"/>
              </w:rPr>
              <w:t>11.470</w:t>
            </w:r>
          </w:p>
        </w:tc>
        <w:tc>
          <w:tcPr>
            <w:tcW w:w="1241" w:type="dxa"/>
            <w:hideMark/>
          </w:tcPr>
          <w:p w:rsidR="00062600" w:rsidRPr="00D5748A" w:rsidRDefault="00062600" w:rsidP="00B26C46">
            <w:pPr>
              <w:jc w:val="center"/>
              <w:rPr>
                <w:sz w:val="18"/>
                <w:szCs w:val="18"/>
              </w:rPr>
            </w:pPr>
            <w:r w:rsidRPr="00D5748A">
              <w:rPr>
                <w:sz w:val="18"/>
                <w:szCs w:val="18"/>
              </w:rPr>
              <w:t>0,03</w:t>
            </w:r>
          </w:p>
        </w:tc>
        <w:tc>
          <w:tcPr>
            <w:tcW w:w="1007" w:type="dxa"/>
            <w:hideMark/>
          </w:tcPr>
          <w:p w:rsidR="00062600" w:rsidRPr="00D5748A" w:rsidRDefault="00062600" w:rsidP="00B26C46">
            <w:pPr>
              <w:jc w:val="center"/>
              <w:rPr>
                <w:sz w:val="18"/>
                <w:szCs w:val="18"/>
              </w:rPr>
            </w:pPr>
            <w:r w:rsidRPr="00D5748A">
              <w:rPr>
                <w:sz w:val="18"/>
                <w:szCs w:val="18"/>
              </w:rPr>
              <w:t>0,0008</w:t>
            </w:r>
          </w:p>
        </w:tc>
        <w:tc>
          <w:tcPr>
            <w:tcW w:w="2820" w:type="dxa"/>
            <w:vMerge/>
          </w:tcPr>
          <w:p w:rsidR="00062600" w:rsidRPr="00D5748A" w:rsidRDefault="00062600" w:rsidP="00062600">
            <w:pPr>
              <w:rPr>
                <w:sz w:val="18"/>
                <w:szCs w:val="18"/>
              </w:rPr>
            </w:pPr>
          </w:p>
        </w:tc>
      </w:tr>
      <w:tr w:rsidR="00062600" w:rsidRPr="00D5748A" w:rsidTr="00062600">
        <w:tc>
          <w:tcPr>
            <w:tcW w:w="2802" w:type="dxa"/>
            <w:gridSpan w:val="2"/>
            <w:hideMark/>
          </w:tcPr>
          <w:p w:rsidR="00062600" w:rsidRPr="00D5748A" w:rsidRDefault="00062600" w:rsidP="00062600">
            <w:pPr>
              <w:rPr>
                <w:sz w:val="18"/>
                <w:szCs w:val="18"/>
              </w:rPr>
            </w:pPr>
            <w:r w:rsidRPr="00D5748A">
              <w:rPr>
                <w:sz w:val="18"/>
                <w:szCs w:val="18"/>
              </w:rPr>
              <w:t>Ríos</w:t>
            </w:r>
          </w:p>
        </w:tc>
        <w:tc>
          <w:tcPr>
            <w:tcW w:w="3011" w:type="dxa"/>
            <w:hideMark/>
          </w:tcPr>
          <w:p w:rsidR="00062600" w:rsidRPr="00D5748A" w:rsidRDefault="00062600" w:rsidP="00B26C46">
            <w:pPr>
              <w:jc w:val="center"/>
              <w:rPr>
                <w:sz w:val="18"/>
                <w:szCs w:val="18"/>
              </w:rPr>
            </w:pPr>
            <w:r w:rsidRPr="00D5748A">
              <w:rPr>
                <w:sz w:val="18"/>
                <w:szCs w:val="18"/>
              </w:rPr>
              <w:t>2.120</w:t>
            </w:r>
          </w:p>
        </w:tc>
        <w:tc>
          <w:tcPr>
            <w:tcW w:w="1241" w:type="dxa"/>
            <w:hideMark/>
          </w:tcPr>
          <w:p w:rsidR="00062600" w:rsidRPr="00D5748A" w:rsidRDefault="00062600" w:rsidP="00B26C46">
            <w:pPr>
              <w:jc w:val="center"/>
              <w:rPr>
                <w:sz w:val="18"/>
                <w:szCs w:val="18"/>
              </w:rPr>
            </w:pPr>
            <w:r w:rsidRPr="00D5748A">
              <w:rPr>
                <w:sz w:val="18"/>
                <w:szCs w:val="18"/>
              </w:rPr>
              <w:t>0,006</w:t>
            </w:r>
          </w:p>
        </w:tc>
        <w:tc>
          <w:tcPr>
            <w:tcW w:w="1007" w:type="dxa"/>
            <w:hideMark/>
          </w:tcPr>
          <w:p w:rsidR="00062600" w:rsidRPr="00D5748A" w:rsidRDefault="00062600" w:rsidP="00B26C46">
            <w:pPr>
              <w:jc w:val="center"/>
              <w:rPr>
                <w:sz w:val="18"/>
                <w:szCs w:val="18"/>
              </w:rPr>
            </w:pPr>
            <w:r w:rsidRPr="00D5748A">
              <w:rPr>
                <w:sz w:val="18"/>
                <w:szCs w:val="18"/>
              </w:rPr>
              <w:t>0,0002</w:t>
            </w:r>
          </w:p>
        </w:tc>
        <w:tc>
          <w:tcPr>
            <w:tcW w:w="2820" w:type="dxa"/>
            <w:vMerge/>
          </w:tcPr>
          <w:p w:rsidR="00062600" w:rsidRPr="00D5748A" w:rsidRDefault="00062600" w:rsidP="00062600">
            <w:pPr>
              <w:rPr>
                <w:sz w:val="18"/>
                <w:szCs w:val="18"/>
              </w:rPr>
            </w:pPr>
          </w:p>
        </w:tc>
      </w:tr>
    </w:tbl>
    <w:p w:rsidR="00062600" w:rsidRDefault="00062600" w:rsidP="00FF1B27"/>
    <w:p w:rsidR="00E212DE" w:rsidRPr="00A32269" w:rsidRDefault="00E212DE" w:rsidP="00E212DE">
      <w:pPr>
        <w:shd w:val="clear" w:color="auto" w:fill="BFBFBF" w:themeFill="background1" w:themeFillShade="BF"/>
      </w:pPr>
      <w:r>
        <w:t>Insertar  sato de página Aquí</w:t>
      </w:r>
    </w:p>
    <w:p w:rsidR="00062600" w:rsidRDefault="00062600" w:rsidP="00FF1B27"/>
    <w:p w:rsidR="00F23EAF" w:rsidRPr="00D72FB8" w:rsidRDefault="00D72FB8" w:rsidP="00FF1B27">
      <w:pPr>
        <w:rPr>
          <w:strike/>
        </w:rPr>
      </w:pPr>
      <w:r w:rsidRPr="00D72FB8">
        <w:rPr>
          <w:strike/>
        </w:rPr>
        <w:t>El agua en el universo</w:t>
      </w:r>
    </w:p>
    <w:p w:rsidR="00F23EAF" w:rsidRPr="00FF1B27" w:rsidRDefault="007243C6" w:rsidP="00FF1B27">
      <w:r w:rsidRPr="00FF1B27">
        <w:lastRenderedPageBreak/>
        <w:t xml:space="preserve"> </w:t>
      </w:r>
      <w:r w:rsidR="0015574B" w:rsidRPr="00FF1B27">
        <w:tab/>
      </w:r>
      <w:r w:rsidR="00F23EAF" w:rsidRPr="00FF1B27">
        <w:t>Mercurio 3,4 % en la atmósfera</w:t>
      </w:r>
      <w:r w:rsidR="00F23EAF" w:rsidRPr="00FF1B27">
        <w:tab/>
        <w:t xml:space="preserve">Grandes cantidades en la exosfera. </w:t>
      </w:r>
    </w:p>
    <w:p w:rsidR="00F23EAF" w:rsidRPr="00FF1B27" w:rsidRDefault="0015574B" w:rsidP="00FF1B27">
      <w:r w:rsidRPr="00FF1B27">
        <w:tab/>
      </w:r>
      <w:r w:rsidR="00F23EAF" w:rsidRPr="00FF1B27">
        <w:t>Venus</w:t>
      </w:r>
      <w:r w:rsidR="00F23EAF" w:rsidRPr="00FF1B27">
        <w:tab/>
        <w:t xml:space="preserve"> 0,002 % en la atmósfera</w:t>
      </w:r>
    </w:p>
    <w:p w:rsidR="00F23EAF" w:rsidRPr="00FF1B27" w:rsidRDefault="0015574B" w:rsidP="00FF1B27">
      <w:r w:rsidRPr="00FF1B27">
        <w:tab/>
      </w:r>
      <w:r w:rsidR="00F23EAF" w:rsidRPr="00FF1B27">
        <w:t>Tierra</w:t>
      </w:r>
      <w:r w:rsidR="00F23EAF" w:rsidRPr="00FF1B27">
        <w:tab/>
        <w:t>Cantidades reducidas en la atmósfera Sujeto a variaciones climáticas</w:t>
      </w:r>
    </w:p>
    <w:p w:rsidR="00F23EAF" w:rsidRPr="00FF1B27" w:rsidRDefault="0015574B" w:rsidP="00FF1B27">
      <w:r w:rsidRPr="00FF1B27">
        <w:tab/>
      </w:r>
      <w:r w:rsidR="00F23EAF" w:rsidRPr="00FF1B27">
        <w:t>Marte</w:t>
      </w:r>
      <w:r w:rsidRPr="00FF1B27">
        <w:tab/>
      </w:r>
      <w:r w:rsidR="00F23EAF" w:rsidRPr="00FF1B27">
        <w:t>0,03 % en la atmósfera</w:t>
      </w:r>
    </w:p>
    <w:p w:rsidR="00F23EAF" w:rsidRPr="00FF1B27" w:rsidRDefault="0015574B" w:rsidP="00FF1B27">
      <w:r w:rsidRPr="00FF1B27">
        <w:tab/>
      </w:r>
      <w:r w:rsidR="00F23EAF" w:rsidRPr="00FF1B27">
        <w:t>Júpiter</w:t>
      </w:r>
      <w:r w:rsidRPr="00FF1B27">
        <w:tab/>
      </w:r>
      <w:r w:rsidR="00F23EAF" w:rsidRPr="00FF1B27">
        <w:t xml:space="preserve"> 0,0004 % en la atmósfera</w:t>
      </w:r>
    </w:p>
    <w:p w:rsidR="00F23EAF" w:rsidRPr="00FF1B27" w:rsidRDefault="0015574B" w:rsidP="00FF1B27">
      <w:r w:rsidRPr="00FF1B27">
        <w:tab/>
      </w:r>
      <w:r w:rsidR="00F23EAF" w:rsidRPr="00FF1B27">
        <w:t>Saturno</w:t>
      </w:r>
      <w:r w:rsidRPr="00FF1B27">
        <w:t xml:space="preserve"> </w:t>
      </w:r>
      <w:r w:rsidRPr="00FF1B27">
        <w:tab/>
        <w:t>0%  en la atmósfera</w:t>
      </w:r>
      <w:r w:rsidRPr="00FF1B27">
        <w:tab/>
        <w:t>S</w:t>
      </w:r>
      <w:r w:rsidR="00F23EAF" w:rsidRPr="00FF1B27">
        <w:t>olo en forma de </w:t>
      </w:r>
      <w:r w:rsidRPr="00FF1B27">
        <w:t>I</w:t>
      </w:r>
      <w:r w:rsidR="00F23EAF" w:rsidRPr="00FF1B27">
        <w:t>ndlandsis</w:t>
      </w:r>
    </w:p>
    <w:p w:rsidR="0015574B" w:rsidRPr="00FF1B27" w:rsidRDefault="0015574B" w:rsidP="00FF1B27">
      <w:r w:rsidRPr="00FF1B27">
        <w:tab/>
      </w:r>
      <w:proofErr w:type="spellStart"/>
      <w:r w:rsidR="00F23EAF" w:rsidRPr="00FF1B27">
        <w:t>Encélado</w:t>
      </w:r>
      <w:proofErr w:type="spellEnd"/>
      <w:r w:rsidR="002D7B18" w:rsidRPr="00FF1B27">
        <w:t xml:space="preserve"> (</w:t>
      </w:r>
      <w:r w:rsidR="00F23EAF" w:rsidRPr="00FF1B27">
        <w:t xml:space="preserve">luna de Saturno)  91 % </w:t>
      </w:r>
      <w:r w:rsidRPr="00FF1B27">
        <w:t>en la atmósfera</w:t>
      </w:r>
    </w:p>
    <w:p w:rsidR="002B156B" w:rsidRPr="00FF1B27" w:rsidRDefault="003A43B6" w:rsidP="00062600">
      <w:pPr>
        <w:jc w:val="center"/>
      </w:pPr>
      <w:r>
        <w:rPr>
          <w:noProof/>
          <w:lang w:val="es-AR" w:eastAsia="es-AR"/>
        </w:rPr>
        <mc:AlternateContent>
          <mc:Choice Requires="wps">
            <w:drawing>
              <wp:anchor distT="0" distB="0" distL="114300" distR="114300" simplePos="0" relativeHeight="251672576" behindDoc="0" locked="0" layoutInCell="1" allowOverlap="1" wp14:anchorId="663FCD6D" wp14:editId="38B8B2ED">
                <wp:simplePos x="0" y="0"/>
                <wp:positionH relativeFrom="column">
                  <wp:posOffset>-76835</wp:posOffset>
                </wp:positionH>
                <wp:positionV relativeFrom="paragraph">
                  <wp:posOffset>104775</wp:posOffset>
                </wp:positionV>
                <wp:extent cx="4322445" cy="1685290"/>
                <wp:effectExtent l="0" t="0" r="20955" b="10160"/>
                <wp:wrapNone/>
                <wp:docPr id="5" name="5 Cuadro de texto"/>
                <wp:cNvGraphicFramePr/>
                <a:graphic xmlns:a="http://schemas.openxmlformats.org/drawingml/2006/main">
                  <a:graphicData uri="http://schemas.microsoft.com/office/word/2010/wordprocessingShape">
                    <wps:wsp>
                      <wps:cNvSpPr txBox="1"/>
                      <wps:spPr>
                        <a:xfrm>
                          <a:off x="0" y="0"/>
                          <a:ext cx="4322445" cy="16852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62600" w:rsidRDefault="00062600" w:rsidP="00062600">
                            <w:pPr>
                              <w:jc w:val="center"/>
                              <w:rPr>
                                <w:rFonts w:ascii="Georgia" w:eastAsia="Times New Roman" w:hAnsi="Georgia" w:cs="Arial"/>
                                <w:b/>
                                <w:sz w:val="20"/>
                                <w:szCs w:val="20"/>
                                <w:lang w:val="es-AR" w:eastAsia="es-AR"/>
                              </w:rPr>
                            </w:pPr>
                            <w:r w:rsidRPr="00DB2E5C">
                              <w:rPr>
                                <w:rFonts w:ascii="Georgia" w:hAnsi="Georgia"/>
                                <w:b/>
                                <w:sz w:val="24"/>
                                <w:szCs w:val="24"/>
                              </w:rPr>
                              <w:t>Maneras de cuidar el</w:t>
                            </w:r>
                            <w:r>
                              <w:rPr>
                                <w:rFonts w:ascii="Georgia" w:hAnsi="Georgia"/>
                                <w:b/>
                                <w:sz w:val="24"/>
                                <w:szCs w:val="24"/>
                              </w:rPr>
                              <w:t xml:space="preserve"> </w:t>
                            </w:r>
                            <w:r w:rsidRPr="00DB2E5C">
                              <w:rPr>
                                <w:rFonts w:ascii="Georgia" w:hAnsi="Georgia"/>
                                <w:sz w:val="40"/>
                                <w:szCs w:val="40"/>
                              </w:rPr>
                              <w:t>AGUA</w:t>
                            </w:r>
                          </w:p>
                          <w:p w:rsidR="00062600" w:rsidRPr="00062600" w:rsidRDefault="00062600" w:rsidP="00062600">
                            <w:pPr>
                              <w:jc w:val="center"/>
                              <w:rPr>
                                <w:rFonts w:ascii="Georgia" w:eastAsia="Times New Roman" w:hAnsi="Georgia" w:cs="Arial"/>
                                <w:b/>
                                <w:sz w:val="20"/>
                                <w:szCs w:val="20"/>
                                <w:lang w:val="es-AR" w:eastAsia="es-AR"/>
                              </w:rPr>
                            </w:pPr>
                            <w:r w:rsidRPr="00062600">
                              <w:rPr>
                                <w:rFonts w:ascii="Georgia" w:eastAsia="Times New Roman" w:hAnsi="Georgia" w:cs="Arial"/>
                                <w:b/>
                                <w:sz w:val="20"/>
                                <w:szCs w:val="20"/>
                                <w:lang w:val="es-AR" w:eastAsia="es-AR"/>
                              </w:rPr>
                              <w:t>Aprovechar el agua de lluvia para regar plantas</w:t>
                            </w:r>
                          </w:p>
                          <w:p w:rsidR="00062600" w:rsidRDefault="00062600" w:rsidP="00062600">
                            <w:pPr>
                              <w:jc w:val="center"/>
                              <w:rPr>
                                <w:rFonts w:ascii="Georgia" w:eastAsia="Times New Roman" w:hAnsi="Georgia" w:cs="Arial"/>
                                <w:b/>
                                <w:sz w:val="20"/>
                                <w:szCs w:val="20"/>
                                <w:lang w:val="es-AR" w:eastAsia="es-AR"/>
                              </w:rPr>
                            </w:pPr>
                            <w:r w:rsidRPr="00062600">
                              <w:rPr>
                                <w:rFonts w:ascii="Georgia" w:eastAsia="Times New Roman" w:hAnsi="Georgia" w:cs="Arial"/>
                                <w:b/>
                                <w:sz w:val="20"/>
                                <w:szCs w:val="20"/>
                                <w:lang w:val="es-AR" w:eastAsia="es-AR"/>
                              </w:rPr>
                              <w:t>Usar baldes para lavar coches en vez manguera</w:t>
                            </w:r>
                          </w:p>
                          <w:p w:rsidR="00062600" w:rsidRDefault="00062600" w:rsidP="00062600">
                            <w:pPr>
                              <w:jc w:val="center"/>
                              <w:rPr>
                                <w:rFonts w:ascii="Georgia" w:eastAsia="Times New Roman" w:hAnsi="Georgia" w:cs="Arial"/>
                                <w:b/>
                                <w:sz w:val="20"/>
                                <w:szCs w:val="20"/>
                                <w:lang w:val="es-AR" w:eastAsia="es-AR"/>
                              </w:rPr>
                            </w:pPr>
                            <w:r w:rsidRPr="00062600">
                              <w:rPr>
                                <w:rFonts w:ascii="Georgia" w:eastAsia="Times New Roman" w:hAnsi="Georgia" w:cs="Arial"/>
                                <w:b/>
                                <w:sz w:val="20"/>
                                <w:szCs w:val="20"/>
                                <w:lang w:val="es-AR" w:eastAsia="es-AR"/>
                              </w:rPr>
                              <w:t>Usar ducha en</w:t>
                            </w:r>
                            <w:r w:rsidRPr="00062600">
                              <w:rPr>
                                <w:rFonts w:ascii="Georgia" w:eastAsia="Times New Roman" w:hAnsi="Georgia" w:cs="Arial"/>
                                <w:b/>
                                <w:sz w:val="16"/>
                                <w:szCs w:val="16"/>
                                <w:lang w:val="es-AR" w:eastAsia="es-AR"/>
                              </w:rPr>
                              <w:t xml:space="preserve"> </w:t>
                            </w:r>
                            <w:r w:rsidRPr="00062600">
                              <w:rPr>
                                <w:rFonts w:ascii="Georgia" w:eastAsia="Times New Roman" w:hAnsi="Georgia" w:cs="Arial"/>
                                <w:b/>
                                <w:sz w:val="20"/>
                                <w:szCs w:val="20"/>
                                <w:lang w:val="es-AR" w:eastAsia="es-AR"/>
                              </w:rPr>
                              <w:t>vez de bañadera</w:t>
                            </w:r>
                          </w:p>
                          <w:p w:rsidR="00A838E2" w:rsidRPr="00062600" w:rsidRDefault="00A838E2" w:rsidP="00062600">
                            <w:pPr>
                              <w:jc w:val="center"/>
                              <w:rPr>
                                <w:rFonts w:ascii="Georgia" w:hAnsi="Georgia"/>
                                <w:b/>
                                <w:sz w:val="20"/>
                                <w:szCs w:val="20"/>
                              </w:rPr>
                            </w:pPr>
                            <w:r w:rsidRPr="00062600">
                              <w:rPr>
                                <w:rFonts w:ascii="Georgia" w:eastAsia="Times New Roman" w:hAnsi="Georgia" w:cs="Arial"/>
                                <w:b/>
                                <w:sz w:val="20"/>
                                <w:szCs w:val="20"/>
                                <w:lang w:val="es-AR" w:eastAsia="es-AR"/>
                              </w:rPr>
                              <w:t>Cerrar la canilla  lavas los diente</w:t>
                            </w:r>
                            <w:r>
                              <w:rPr>
                                <w:rFonts w:ascii="Georgia" w:eastAsia="Times New Roman" w:hAnsi="Georgia" w:cs="Arial"/>
                                <w:b/>
                                <w:sz w:val="20"/>
                                <w:szCs w:val="20"/>
                                <w:lang w:val="es-AR" w:eastAsia="es-AR"/>
                              </w:rPr>
                              <w:t>s</w:t>
                            </w:r>
                          </w:p>
                          <w:p w:rsidR="00062600" w:rsidRDefault="0006260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5 Cuadro de texto" o:spid="_x0000_s1026" type="#_x0000_t202" style="position:absolute;left:0;text-align:left;margin-left:-6.05pt;margin-top:8.25pt;width:340.35pt;height:13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" fillcolor="white [3201]" strokeweight=".5pt">
                <v:textbox>
                  <w:txbxContent>
                    <w:p w:rsidR="00062600" w:rsidRDefault="00062600" w:rsidP="00062600">
                      <w:pPr>
                        <w:jc w:val="center"/>
                        <w:rPr>
                          <w:rFonts w:ascii="Georgia" w:eastAsia="Times New Roman" w:hAnsi="Georgia" w:cs="Arial"/>
                          <w:b/>
                          <w:sz w:val="20"/>
                          <w:szCs w:val="20"/>
                          <w:lang w:val="es-AR" w:eastAsia="es-AR"/>
                        </w:rPr>
                      </w:pPr>
                      <w:r w:rsidRPr="00DB2E5C">
                        <w:rPr>
                          <w:rFonts w:ascii="Georgia" w:hAnsi="Georgia"/>
                          <w:b/>
                          <w:sz w:val="24"/>
                          <w:szCs w:val="24"/>
                        </w:rPr>
                        <w:t>Maneras de cuidar el</w:t>
                      </w:r>
                      <w:r>
                        <w:rPr>
                          <w:rFonts w:ascii="Georgia" w:hAnsi="Georgia"/>
                          <w:b/>
                          <w:sz w:val="24"/>
                          <w:szCs w:val="24"/>
                        </w:rPr>
                        <w:t xml:space="preserve"> </w:t>
                      </w:r>
                      <w:r w:rsidRPr="00DB2E5C">
                        <w:rPr>
                          <w:rFonts w:ascii="Georgia" w:hAnsi="Georgia"/>
                          <w:sz w:val="40"/>
                          <w:szCs w:val="40"/>
                        </w:rPr>
                        <w:t>AGUA</w:t>
                      </w:r>
                    </w:p>
                    <w:p w:rsidR="00062600" w:rsidRPr="00062600" w:rsidRDefault="00062600" w:rsidP="00062600">
                      <w:pPr>
                        <w:jc w:val="center"/>
                        <w:rPr>
                          <w:rFonts w:ascii="Georgia" w:eastAsia="Times New Roman" w:hAnsi="Georgia" w:cs="Arial"/>
                          <w:b/>
                          <w:sz w:val="20"/>
                          <w:szCs w:val="20"/>
                          <w:lang w:val="es-AR" w:eastAsia="es-AR"/>
                        </w:rPr>
                      </w:pPr>
                      <w:r w:rsidRPr="00062600">
                        <w:rPr>
                          <w:rFonts w:ascii="Georgia" w:eastAsia="Times New Roman" w:hAnsi="Georgia" w:cs="Arial"/>
                          <w:b/>
                          <w:sz w:val="20"/>
                          <w:szCs w:val="20"/>
                          <w:lang w:val="es-AR" w:eastAsia="es-AR"/>
                        </w:rPr>
                        <w:t>Aprovechar el agua de lluvia para regar plantas</w:t>
                      </w:r>
                    </w:p>
                    <w:p w:rsidR="00062600" w:rsidRDefault="00062600" w:rsidP="00062600">
                      <w:pPr>
                        <w:jc w:val="center"/>
                        <w:rPr>
                          <w:rFonts w:ascii="Georgia" w:eastAsia="Times New Roman" w:hAnsi="Georgia" w:cs="Arial"/>
                          <w:b/>
                          <w:sz w:val="20"/>
                          <w:szCs w:val="20"/>
                          <w:lang w:val="es-AR" w:eastAsia="es-AR"/>
                        </w:rPr>
                      </w:pPr>
                      <w:r w:rsidRPr="00062600">
                        <w:rPr>
                          <w:rFonts w:ascii="Georgia" w:eastAsia="Times New Roman" w:hAnsi="Georgia" w:cs="Arial"/>
                          <w:b/>
                          <w:sz w:val="20"/>
                          <w:szCs w:val="20"/>
                          <w:lang w:val="es-AR" w:eastAsia="es-AR"/>
                        </w:rPr>
                        <w:t>Usar baldes para lavar coches en vez manguera</w:t>
                      </w:r>
                    </w:p>
                    <w:p w:rsidR="00062600" w:rsidRDefault="00062600" w:rsidP="00062600">
                      <w:pPr>
                        <w:jc w:val="center"/>
                        <w:rPr>
                          <w:rFonts w:ascii="Georgia" w:eastAsia="Times New Roman" w:hAnsi="Georgia" w:cs="Arial"/>
                          <w:b/>
                          <w:sz w:val="20"/>
                          <w:szCs w:val="20"/>
                          <w:lang w:val="es-AR" w:eastAsia="es-AR"/>
                        </w:rPr>
                      </w:pPr>
                      <w:r w:rsidRPr="00062600">
                        <w:rPr>
                          <w:rFonts w:ascii="Georgia" w:eastAsia="Times New Roman" w:hAnsi="Georgia" w:cs="Arial"/>
                          <w:b/>
                          <w:sz w:val="20"/>
                          <w:szCs w:val="20"/>
                          <w:lang w:val="es-AR" w:eastAsia="es-AR"/>
                        </w:rPr>
                        <w:t>Usar ducha en</w:t>
                      </w:r>
                      <w:r w:rsidRPr="00062600">
                        <w:rPr>
                          <w:rFonts w:ascii="Georgia" w:eastAsia="Times New Roman" w:hAnsi="Georgia" w:cs="Arial"/>
                          <w:b/>
                          <w:sz w:val="16"/>
                          <w:szCs w:val="16"/>
                          <w:lang w:val="es-AR" w:eastAsia="es-AR"/>
                        </w:rPr>
                        <w:t xml:space="preserve"> </w:t>
                      </w:r>
                      <w:r w:rsidRPr="00062600">
                        <w:rPr>
                          <w:rFonts w:ascii="Georgia" w:eastAsia="Times New Roman" w:hAnsi="Georgia" w:cs="Arial"/>
                          <w:b/>
                          <w:sz w:val="20"/>
                          <w:szCs w:val="20"/>
                          <w:lang w:val="es-AR" w:eastAsia="es-AR"/>
                        </w:rPr>
                        <w:t>vez de bañadera</w:t>
                      </w:r>
                    </w:p>
                    <w:p w:rsidR="00A838E2" w:rsidRPr="00062600" w:rsidRDefault="00A838E2" w:rsidP="00062600">
                      <w:pPr>
                        <w:jc w:val="center"/>
                        <w:rPr>
                          <w:rFonts w:ascii="Georgia" w:hAnsi="Georgia"/>
                          <w:b/>
                          <w:sz w:val="20"/>
                          <w:szCs w:val="20"/>
                        </w:rPr>
                      </w:pPr>
                      <w:r w:rsidRPr="00062600">
                        <w:rPr>
                          <w:rFonts w:ascii="Georgia" w:eastAsia="Times New Roman" w:hAnsi="Georgia" w:cs="Arial"/>
                          <w:b/>
                          <w:sz w:val="20"/>
                          <w:szCs w:val="20"/>
                          <w:lang w:val="es-AR" w:eastAsia="es-AR"/>
                        </w:rPr>
                        <w:t>Cerrar la canilla  lavas los diente</w:t>
                      </w:r>
                      <w:r>
                        <w:rPr>
                          <w:rFonts w:ascii="Georgia" w:eastAsia="Times New Roman" w:hAnsi="Georgia" w:cs="Arial"/>
                          <w:b/>
                          <w:sz w:val="20"/>
                          <w:szCs w:val="20"/>
                          <w:lang w:val="es-AR" w:eastAsia="es-AR"/>
                        </w:rPr>
                        <w:t>s</w:t>
                      </w:r>
                    </w:p>
                    <w:p w:rsidR="00062600" w:rsidRDefault="00062600"/>
                  </w:txbxContent>
                </v:textbox>
              </v:shape>
            </w:pict>
          </mc:Fallback>
        </mc:AlternateContent>
      </w:r>
    </w:p>
    <w:p w:rsidR="00A838E2" w:rsidRPr="00FF1B27" w:rsidRDefault="003A43B6">
      <w:pPr>
        <w:jc w:val="center"/>
      </w:pPr>
      <w:r>
        <w:rPr>
          <w:noProof/>
          <w:lang w:val="es-AR" w:eastAsia="es-AR"/>
        </w:rPr>
        <mc:AlternateContent>
          <mc:Choice Requires="wps">
            <w:drawing>
              <wp:anchor distT="0" distB="0" distL="114300" distR="114300" simplePos="0" relativeHeight="251671552" behindDoc="0" locked="0" layoutInCell="1" allowOverlap="1" wp14:anchorId="420A7849" wp14:editId="26B54F2E">
                <wp:simplePos x="0" y="0"/>
                <wp:positionH relativeFrom="column">
                  <wp:posOffset>5513705</wp:posOffset>
                </wp:positionH>
                <wp:positionV relativeFrom="paragraph">
                  <wp:posOffset>96520</wp:posOffset>
                </wp:positionV>
                <wp:extent cx="1600200" cy="1047750"/>
                <wp:effectExtent l="800100" t="533400" r="19050" b="19050"/>
                <wp:wrapNone/>
                <wp:docPr id="17" name="17 Lágrima"/>
                <wp:cNvGraphicFramePr/>
                <a:graphic xmlns:a="http://schemas.openxmlformats.org/drawingml/2006/main">
                  <a:graphicData uri="http://schemas.microsoft.com/office/word/2010/wordprocessingShape">
                    <wps:wsp>
                      <wps:cNvSpPr/>
                      <wps:spPr>
                        <a:xfrm flipH="1">
                          <a:off x="0" y="0"/>
                          <a:ext cx="1600200" cy="1047750"/>
                        </a:xfrm>
                        <a:prstGeom prst="teardrop">
                          <a:avLst>
                            <a:gd name="adj" fmla="val 20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B2E5C" w:rsidRPr="006068EB" w:rsidRDefault="00DB2E5C" w:rsidP="00DB2E5C">
                            <w:pPr>
                              <w:jc w:val="center"/>
                              <w:rPr>
                                <w:rFonts w:ascii="Georgia" w:hAnsi="Georgia"/>
                                <w:b/>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17 Lágrima" o:spid="_x0000_s1027" style="position:absolute;left:0;text-align:left;margin-left:434.15pt;margin-top:7.6pt;width:126pt;height:82.5pt;flip:x;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600200,1047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" adj="-11796480,,5400" path="m,523875c,234547,358217,,800100,v533400,,1066800,-174625,1600200,-523875c1866900,-174625,1600200,174625,1600200,523875v,289328,-358217,523875,-800100,523875c358217,1047750,,813203,,523875xe" fillcolor="#4f81bd [3204]" strokecolor="#243f60 [1604]" strokeweight="2pt">
                <v:stroke joinstyle="miter"/>
                <v:formulas/>
                <v:path arrowok="t" o:connecttype="custom" o:connectlocs="0,523875;800100,0;2400300,-523875;1600200,523875;800100,1047750;0,523875" o:connectangles="0,0,0,0,0,0" textboxrect="0,0,1600200,1047750"/>
                <v:textbox>
                  <w:txbxContent>
                    <w:p w:rsidR="00DB2E5C" w:rsidRPr="006068EB" w:rsidRDefault="00DB2E5C" w:rsidP="00DB2E5C">
                      <w:pPr>
                        <w:jc w:val="center"/>
                        <w:rPr>
                          <w:rFonts w:ascii="Georgia" w:hAnsi="Georgia"/>
                          <w:b/>
                          <w:sz w:val="16"/>
                          <w:szCs w:val="16"/>
                        </w:rPr>
                      </w:pPr>
                    </w:p>
                  </w:txbxContent>
                </v:textbox>
              </v:shape>
            </w:pict>
          </mc:Fallback>
        </mc:AlternateContent>
      </w:r>
    </w:p>
    <w:sectPr w:rsidR="00A838E2" w:rsidRPr="00FF1B27" w:rsidSect="003A43B6">
      <w:headerReference w:type="even" r:id="rId9"/>
      <w:headerReference w:type="default" r:id="rId10"/>
      <w:footerReference w:type="even" r:id="rId11"/>
      <w:footerReference w:type="default" r:id="rId12"/>
      <w:headerReference w:type="first" r:id="rId13"/>
      <w:footerReference w:type="first" r:id="rId14"/>
      <w:pgSz w:w="12240" w:h="20160" w:code="5"/>
      <w:pgMar w:top="567" w:right="567" w:bottom="567" w:left="567"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FA9" w:rsidRDefault="00F17FA9" w:rsidP="00295142">
      <w:pPr>
        <w:spacing w:after="0" w:line="240" w:lineRule="auto"/>
      </w:pPr>
      <w:r>
        <w:separator/>
      </w:r>
    </w:p>
  </w:endnote>
  <w:endnote w:type="continuationSeparator" w:id="0">
    <w:p w:rsidR="00F17FA9" w:rsidRDefault="00F17FA9" w:rsidP="00295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DCC" w:rsidRDefault="008C1DC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142" w:rsidRDefault="00295142" w:rsidP="008C1DCC">
    <w:pPr>
      <w:pStyle w:val="Piedepgina"/>
    </w:pPr>
  </w:p>
  <w:p w:rsidR="00295142" w:rsidRDefault="00295142">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DCC" w:rsidRDefault="008C1DC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FA9" w:rsidRDefault="00F17FA9" w:rsidP="00295142">
      <w:pPr>
        <w:spacing w:after="0" w:line="240" w:lineRule="auto"/>
      </w:pPr>
      <w:r>
        <w:separator/>
      </w:r>
    </w:p>
  </w:footnote>
  <w:footnote w:type="continuationSeparator" w:id="0">
    <w:p w:rsidR="00F17FA9" w:rsidRDefault="00F17FA9" w:rsidP="002951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DCC" w:rsidRDefault="008C1DC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DCC" w:rsidRDefault="008C1DCC" w:rsidP="008C1DCC">
    <w:pPr>
      <w:pStyle w:val="Encabezado"/>
      <w:tabs>
        <w:tab w:val="clear" w:pos="4419"/>
        <w:tab w:val="clear" w:pos="8838"/>
        <w:tab w:val="right" w:pos="10632"/>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DCC" w:rsidRDefault="008C1DC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F4D84"/>
    <w:multiLevelType w:val="multilevel"/>
    <w:tmpl w:val="6A4A19E4"/>
    <w:lvl w:ilvl="0">
      <w:start w:val="1"/>
      <w:numFmt w:val="bullet"/>
      <w:lvlText w:val=""/>
      <w:lvlJc w:val="right"/>
      <w:pPr>
        <w:tabs>
          <w:tab w:val="num" w:pos="720"/>
        </w:tabs>
        <w:ind w:left="720" w:hanging="360"/>
      </w:pPr>
      <w:rPr>
        <w:rFonts w:ascii="Webdings" w:hAnsi="Webdings" w:hint="default"/>
        <w:b/>
        <w:i w:val="0"/>
        <w:color w:val="244061" w:themeColor="accent1" w:themeShade="80"/>
        <w:sz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9203995"/>
    <w:multiLevelType w:val="hybridMultilevel"/>
    <w:tmpl w:val="AEE636F8"/>
    <w:lvl w:ilvl="0" w:tplc="2C0A000F">
      <w:start w:val="1"/>
      <w:numFmt w:val="decimal"/>
      <w:lvlText w:val="%1."/>
      <w:lvlJc w:val="left"/>
      <w:pPr>
        <w:ind w:left="720" w:hanging="360"/>
      </w:pPr>
      <w:rPr>
        <w:rFonts w:hint="default"/>
        <w:b/>
        <w:i w:val="0"/>
        <w:color w:val="244061" w:themeColor="accent1" w:themeShade="80"/>
        <w:sz w:val="28"/>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39547F42"/>
    <w:multiLevelType w:val="hybridMultilevel"/>
    <w:tmpl w:val="236EA0A6"/>
    <w:lvl w:ilvl="0" w:tplc="2CFADC16">
      <w:start w:val="1"/>
      <w:numFmt w:val="bullet"/>
      <w:lvlText w:val=""/>
      <w:lvlJc w:val="left"/>
      <w:pPr>
        <w:ind w:left="720" w:hanging="360"/>
      </w:pPr>
      <w:rPr>
        <w:rFonts w:ascii="Webdings" w:hAnsi="Webdings" w:hint="default"/>
        <w:b/>
        <w:i w:val="0"/>
        <w:color w:val="244061" w:themeColor="accent1" w:themeShade="80"/>
        <w:sz w:val="28"/>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3BEA2DA2"/>
    <w:multiLevelType w:val="hybridMultilevel"/>
    <w:tmpl w:val="FE36114E"/>
    <w:lvl w:ilvl="0" w:tplc="2B328554">
      <w:start w:val="1"/>
      <w:numFmt w:val="bullet"/>
      <w:lvlText w:val=""/>
      <w:lvlJc w:val="right"/>
      <w:pPr>
        <w:ind w:left="720" w:hanging="360"/>
      </w:pPr>
      <w:rPr>
        <w:rFonts w:ascii="Webdings" w:hAnsi="Webdings" w:hint="default"/>
        <w:b/>
        <w:i w:val="0"/>
        <w:color w:val="244061" w:themeColor="accent1" w:themeShade="80"/>
        <w:sz w:val="28"/>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nsid w:val="46850DF7"/>
    <w:multiLevelType w:val="multilevel"/>
    <w:tmpl w:val="FAD2E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7551FDE"/>
    <w:multiLevelType w:val="hybridMultilevel"/>
    <w:tmpl w:val="6E16DF74"/>
    <w:lvl w:ilvl="0" w:tplc="2CFADC16">
      <w:start w:val="1"/>
      <w:numFmt w:val="bullet"/>
      <w:lvlText w:val=""/>
      <w:lvlJc w:val="left"/>
      <w:pPr>
        <w:ind w:left="720" w:hanging="360"/>
      </w:pPr>
      <w:rPr>
        <w:rFonts w:ascii="Webdings" w:hAnsi="Webdings" w:hint="default"/>
        <w:b/>
        <w:i w:val="0"/>
        <w:color w:val="244061" w:themeColor="accent1" w:themeShade="80"/>
        <w:sz w:val="28"/>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5EED6204"/>
    <w:multiLevelType w:val="multilevel"/>
    <w:tmpl w:val="DC4E42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0"/>
  </w:num>
  <w:num w:numId="4">
    <w:abstractNumId w:val="4"/>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grammar="clean"/>
  <w:defaultTabStop w:val="709"/>
  <w:hyphenationZone w:val="45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5F6"/>
    <w:rsid w:val="000309D2"/>
    <w:rsid w:val="0003431C"/>
    <w:rsid w:val="0005509D"/>
    <w:rsid w:val="00062600"/>
    <w:rsid w:val="00092106"/>
    <w:rsid w:val="000936E8"/>
    <w:rsid w:val="00095157"/>
    <w:rsid w:val="0015574B"/>
    <w:rsid w:val="0018371F"/>
    <w:rsid w:val="001A69B8"/>
    <w:rsid w:val="0023493E"/>
    <w:rsid w:val="00295142"/>
    <w:rsid w:val="002B156B"/>
    <w:rsid w:val="002B4F8B"/>
    <w:rsid w:val="002D7B18"/>
    <w:rsid w:val="002E7A1D"/>
    <w:rsid w:val="00303E3D"/>
    <w:rsid w:val="00336407"/>
    <w:rsid w:val="00377656"/>
    <w:rsid w:val="003969AA"/>
    <w:rsid w:val="003A43B6"/>
    <w:rsid w:val="003A7815"/>
    <w:rsid w:val="004034BA"/>
    <w:rsid w:val="00411782"/>
    <w:rsid w:val="0049383C"/>
    <w:rsid w:val="004A2E71"/>
    <w:rsid w:val="004A5E2A"/>
    <w:rsid w:val="004D0EB6"/>
    <w:rsid w:val="004F0330"/>
    <w:rsid w:val="005276D5"/>
    <w:rsid w:val="00535BF9"/>
    <w:rsid w:val="005B11EE"/>
    <w:rsid w:val="005E4A41"/>
    <w:rsid w:val="006068EB"/>
    <w:rsid w:val="00636764"/>
    <w:rsid w:val="006442B0"/>
    <w:rsid w:val="0064752D"/>
    <w:rsid w:val="0068022A"/>
    <w:rsid w:val="006826E0"/>
    <w:rsid w:val="006C087D"/>
    <w:rsid w:val="006D6664"/>
    <w:rsid w:val="007243C6"/>
    <w:rsid w:val="00785171"/>
    <w:rsid w:val="0081378F"/>
    <w:rsid w:val="00822AD8"/>
    <w:rsid w:val="0086481E"/>
    <w:rsid w:val="008C1DCC"/>
    <w:rsid w:val="008E6494"/>
    <w:rsid w:val="008F29FC"/>
    <w:rsid w:val="009670A7"/>
    <w:rsid w:val="0098553B"/>
    <w:rsid w:val="00986624"/>
    <w:rsid w:val="009E039F"/>
    <w:rsid w:val="00A61E4D"/>
    <w:rsid w:val="00A8119C"/>
    <w:rsid w:val="00A838E2"/>
    <w:rsid w:val="00AB65DC"/>
    <w:rsid w:val="00AC4C2F"/>
    <w:rsid w:val="00B26C46"/>
    <w:rsid w:val="00B5640C"/>
    <w:rsid w:val="00BA0556"/>
    <w:rsid w:val="00BD153E"/>
    <w:rsid w:val="00C34FC4"/>
    <w:rsid w:val="00C415CC"/>
    <w:rsid w:val="00C605F6"/>
    <w:rsid w:val="00C642ED"/>
    <w:rsid w:val="00CF7C20"/>
    <w:rsid w:val="00D64058"/>
    <w:rsid w:val="00D72FB8"/>
    <w:rsid w:val="00DB2E5C"/>
    <w:rsid w:val="00DC47B7"/>
    <w:rsid w:val="00E212DE"/>
    <w:rsid w:val="00E22923"/>
    <w:rsid w:val="00E335EC"/>
    <w:rsid w:val="00E5240B"/>
    <w:rsid w:val="00EA1EF6"/>
    <w:rsid w:val="00EB31D1"/>
    <w:rsid w:val="00EC7DBD"/>
    <w:rsid w:val="00ED53F5"/>
    <w:rsid w:val="00F17FA9"/>
    <w:rsid w:val="00F23EAF"/>
    <w:rsid w:val="00F474AA"/>
    <w:rsid w:val="00F60D92"/>
    <w:rsid w:val="00F63B7E"/>
    <w:rsid w:val="00F74A82"/>
    <w:rsid w:val="00FF1B2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2DE"/>
    <w:rPr>
      <w:lang w:val="es-ES"/>
    </w:rPr>
  </w:style>
  <w:style w:type="paragraph" w:styleId="Ttulo2">
    <w:name w:val="heading 2"/>
    <w:basedOn w:val="Normal"/>
    <w:next w:val="Normal"/>
    <w:link w:val="Ttulo2Car"/>
    <w:uiPriority w:val="9"/>
    <w:semiHidden/>
    <w:unhideWhenUsed/>
    <w:qFormat/>
    <w:rsid w:val="003776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F23EA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UTN">
    <w:name w:val="Titulo UTN"/>
    <w:basedOn w:val="Ttulo2"/>
    <w:qFormat/>
    <w:rsid w:val="00377656"/>
    <w:rPr>
      <w:rFonts w:eastAsiaTheme="minorEastAsia" w:hAnsi="Cambria" w:cs="Arial"/>
      <w:color w:val="FC7B79"/>
      <w:kern w:val="24"/>
      <w:sz w:val="108"/>
      <w:szCs w:val="108"/>
      <w:lang w:eastAsia="es-AR"/>
      <w14:shadow w14:blurRad="50800" w14:dist="38989" w14:dir="5460000" w14:sx="100000" w14:sy="100000" w14:kx="0" w14:ky="0" w14:algn="tl">
        <w14:srgbClr w14:val="000000">
          <w14:alpha w14:val="62000"/>
        </w14:srgbClr>
      </w14:shadow>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style>
  <w:style w:type="character" w:customStyle="1" w:styleId="Ttulo2Car">
    <w:name w:val="Título 2 Car"/>
    <w:basedOn w:val="Fuentedeprrafopredeter"/>
    <w:link w:val="Ttulo2"/>
    <w:uiPriority w:val="9"/>
    <w:semiHidden/>
    <w:rsid w:val="00377656"/>
    <w:rPr>
      <w:rFonts w:asciiTheme="majorHAnsi" w:eastAsiaTheme="majorEastAsia" w:hAnsiTheme="majorHAnsi" w:cstheme="majorBidi"/>
      <w:b/>
      <w:bCs/>
      <w:color w:val="4F81BD" w:themeColor="accent1"/>
      <w:sz w:val="26"/>
      <w:szCs w:val="26"/>
    </w:rPr>
  </w:style>
  <w:style w:type="paragraph" w:styleId="Textodeglobo">
    <w:name w:val="Balloon Text"/>
    <w:basedOn w:val="Normal"/>
    <w:link w:val="TextodegloboCar"/>
    <w:uiPriority w:val="99"/>
    <w:semiHidden/>
    <w:unhideWhenUsed/>
    <w:rsid w:val="00C605F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605F6"/>
    <w:rPr>
      <w:rFonts w:ascii="Tahoma" w:hAnsi="Tahoma" w:cs="Tahoma"/>
      <w:sz w:val="16"/>
      <w:szCs w:val="16"/>
      <w:lang w:val="es-ES"/>
    </w:rPr>
  </w:style>
  <w:style w:type="character" w:styleId="Hipervnculo">
    <w:name w:val="Hyperlink"/>
    <w:basedOn w:val="Fuentedeprrafopredeter"/>
    <w:uiPriority w:val="99"/>
    <w:unhideWhenUsed/>
    <w:rsid w:val="00C605F6"/>
    <w:rPr>
      <w:color w:val="0000FF" w:themeColor="hyperlink"/>
      <w:u w:val="single"/>
    </w:rPr>
  </w:style>
  <w:style w:type="paragraph" w:styleId="Prrafodelista">
    <w:name w:val="List Paragraph"/>
    <w:basedOn w:val="Normal"/>
    <w:uiPriority w:val="34"/>
    <w:qFormat/>
    <w:rsid w:val="002B156B"/>
    <w:pPr>
      <w:ind w:left="720"/>
      <w:contextualSpacing/>
    </w:pPr>
  </w:style>
  <w:style w:type="character" w:customStyle="1" w:styleId="apple-converted-space">
    <w:name w:val="apple-converted-space"/>
    <w:basedOn w:val="Fuentedeprrafopredeter"/>
    <w:rsid w:val="00DB2E5C"/>
  </w:style>
  <w:style w:type="character" w:customStyle="1" w:styleId="Ttulo3Car">
    <w:name w:val="Título 3 Car"/>
    <w:basedOn w:val="Fuentedeprrafopredeter"/>
    <w:link w:val="Ttulo3"/>
    <w:uiPriority w:val="9"/>
    <w:semiHidden/>
    <w:rsid w:val="00F23EAF"/>
    <w:rPr>
      <w:rFonts w:asciiTheme="majorHAnsi" w:eastAsiaTheme="majorEastAsia" w:hAnsiTheme="majorHAnsi" w:cstheme="majorBidi"/>
      <w:b/>
      <w:bCs/>
      <w:color w:val="4F81BD" w:themeColor="accent1"/>
      <w:lang w:val="es-ES"/>
    </w:rPr>
  </w:style>
  <w:style w:type="character" w:customStyle="1" w:styleId="mw-headline">
    <w:name w:val="mw-headline"/>
    <w:basedOn w:val="Fuentedeprrafopredeter"/>
    <w:rsid w:val="00F23EAF"/>
  </w:style>
  <w:style w:type="character" w:styleId="Refdecomentario">
    <w:name w:val="annotation reference"/>
    <w:basedOn w:val="Fuentedeprrafopredeter"/>
    <w:uiPriority w:val="99"/>
    <w:semiHidden/>
    <w:unhideWhenUsed/>
    <w:rsid w:val="00295142"/>
    <w:rPr>
      <w:sz w:val="16"/>
      <w:szCs w:val="16"/>
    </w:rPr>
  </w:style>
  <w:style w:type="paragraph" w:styleId="Textocomentario">
    <w:name w:val="annotation text"/>
    <w:basedOn w:val="Normal"/>
    <w:link w:val="TextocomentarioCar"/>
    <w:uiPriority w:val="99"/>
    <w:semiHidden/>
    <w:unhideWhenUsed/>
    <w:rsid w:val="0029514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295142"/>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295142"/>
    <w:rPr>
      <w:b/>
      <w:bCs/>
    </w:rPr>
  </w:style>
  <w:style w:type="character" w:customStyle="1" w:styleId="AsuntodelcomentarioCar">
    <w:name w:val="Asunto del comentario Car"/>
    <w:basedOn w:val="TextocomentarioCar"/>
    <w:link w:val="Asuntodelcomentario"/>
    <w:uiPriority w:val="99"/>
    <w:semiHidden/>
    <w:rsid w:val="00295142"/>
    <w:rPr>
      <w:b/>
      <w:bCs/>
      <w:sz w:val="20"/>
      <w:szCs w:val="20"/>
      <w:lang w:val="es-ES"/>
    </w:rPr>
  </w:style>
  <w:style w:type="paragraph" w:styleId="Encabezado">
    <w:name w:val="header"/>
    <w:basedOn w:val="Normal"/>
    <w:link w:val="EncabezadoCar"/>
    <w:uiPriority w:val="99"/>
    <w:unhideWhenUsed/>
    <w:rsid w:val="0029514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95142"/>
    <w:rPr>
      <w:lang w:val="es-ES"/>
    </w:rPr>
  </w:style>
  <w:style w:type="paragraph" w:styleId="Piedepgina">
    <w:name w:val="footer"/>
    <w:basedOn w:val="Normal"/>
    <w:link w:val="PiedepginaCar"/>
    <w:uiPriority w:val="99"/>
    <w:unhideWhenUsed/>
    <w:rsid w:val="0029514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95142"/>
    <w:rPr>
      <w:lang w:val="es-ES"/>
    </w:rPr>
  </w:style>
  <w:style w:type="table" w:styleId="Tablaconcuadrcula">
    <w:name w:val="Table Grid"/>
    <w:basedOn w:val="Tablanormal"/>
    <w:uiPriority w:val="59"/>
    <w:rsid w:val="000626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2DE"/>
    <w:rPr>
      <w:lang w:val="es-ES"/>
    </w:rPr>
  </w:style>
  <w:style w:type="paragraph" w:styleId="Ttulo2">
    <w:name w:val="heading 2"/>
    <w:basedOn w:val="Normal"/>
    <w:next w:val="Normal"/>
    <w:link w:val="Ttulo2Car"/>
    <w:uiPriority w:val="9"/>
    <w:semiHidden/>
    <w:unhideWhenUsed/>
    <w:qFormat/>
    <w:rsid w:val="003776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F23EA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UTN">
    <w:name w:val="Titulo UTN"/>
    <w:basedOn w:val="Ttulo2"/>
    <w:qFormat/>
    <w:rsid w:val="00377656"/>
    <w:rPr>
      <w:rFonts w:eastAsiaTheme="minorEastAsia" w:hAnsi="Cambria" w:cs="Arial"/>
      <w:color w:val="FC7B79"/>
      <w:kern w:val="24"/>
      <w:sz w:val="108"/>
      <w:szCs w:val="108"/>
      <w:lang w:eastAsia="es-AR"/>
      <w14:shadow w14:blurRad="50800" w14:dist="38989" w14:dir="5460000" w14:sx="100000" w14:sy="100000" w14:kx="0" w14:ky="0" w14:algn="tl">
        <w14:srgbClr w14:val="000000">
          <w14:alpha w14:val="62000"/>
        </w14:srgbClr>
      </w14:shadow>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style>
  <w:style w:type="character" w:customStyle="1" w:styleId="Ttulo2Car">
    <w:name w:val="Título 2 Car"/>
    <w:basedOn w:val="Fuentedeprrafopredeter"/>
    <w:link w:val="Ttulo2"/>
    <w:uiPriority w:val="9"/>
    <w:semiHidden/>
    <w:rsid w:val="00377656"/>
    <w:rPr>
      <w:rFonts w:asciiTheme="majorHAnsi" w:eastAsiaTheme="majorEastAsia" w:hAnsiTheme="majorHAnsi" w:cstheme="majorBidi"/>
      <w:b/>
      <w:bCs/>
      <w:color w:val="4F81BD" w:themeColor="accent1"/>
      <w:sz w:val="26"/>
      <w:szCs w:val="26"/>
    </w:rPr>
  </w:style>
  <w:style w:type="paragraph" w:styleId="Textodeglobo">
    <w:name w:val="Balloon Text"/>
    <w:basedOn w:val="Normal"/>
    <w:link w:val="TextodegloboCar"/>
    <w:uiPriority w:val="99"/>
    <w:semiHidden/>
    <w:unhideWhenUsed/>
    <w:rsid w:val="00C605F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605F6"/>
    <w:rPr>
      <w:rFonts w:ascii="Tahoma" w:hAnsi="Tahoma" w:cs="Tahoma"/>
      <w:sz w:val="16"/>
      <w:szCs w:val="16"/>
      <w:lang w:val="es-ES"/>
    </w:rPr>
  </w:style>
  <w:style w:type="character" w:styleId="Hipervnculo">
    <w:name w:val="Hyperlink"/>
    <w:basedOn w:val="Fuentedeprrafopredeter"/>
    <w:uiPriority w:val="99"/>
    <w:unhideWhenUsed/>
    <w:rsid w:val="00C605F6"/>
    <w:rPr>
      <w:color w:val="0000FF" w:themeColor="hyperlink"/>
      <w:u w:val="single"/>
    </w:rPr>
  </w:style>
  <w:style w:type="paragraph" w:styleId="Prrafodelista">
    <w:name w:val="List Paragraph"/>
    <w:basedOn w:val="Normal"/>
    <w:uiPriority w:val="34"/>
    <w:qFormat/>
    <w:rsid w:val="002B156B"/>
    <w:pPr>
      <w:ind w:left="720"/>
      <w:contextualSpacing/>
    </w:pPr>
  </w:style>
  <w:style w:type="character" w:customStyle="1" w:styleId="apple-converted-space">
    <w:name w:val="apple-converted-space"/>
    <w:basedOn w:val="Fuentedeprrafopredeter"/>
    <w:rsid w:val="00DB2E5C"/>
  </w:style>
  <w:style w:type="character" w:customStyle="1" w:styleId="Ttulo3Car">
    <w:name w:val="Título 3 Car"/>
    <w:basedOn w:val="Fuentedeprrafopredeter"/>
    <w:link w:val="Ttulo3"/>
    <w:uiPriority w:val="9"/>
    <w:semiHidden/>
    <w:rsid w:val="00F23EAF"/>
    <w:rPr>
      <w:rFonts w:asciiTheme="majorHAnsi" w:eastAsiaTheme="majorEastAsia" w:hAnsiTheme="majorHAnsi" w:cstheme="majorBidi"/>
      <w:b/>
      <w:bCs/>
      <w:color w:val="4F81BD" w:themeColor="accent1"/>
      <w:lang w:val="es-ES"/>
    </w:rPr>
  </w:style>
  <w:style w:type="character" w:customStyle="1" w:styleId="mw-headline">
    <w:name w:val="mw-headline"/>
    <w:basedOn w:val="Fuentedeprrafopredeter"/>
    <w:rsid w:val="00F23EAF"/>
  </w:style>
  <w:style w:type="character" w:styleId="Refdecomentario">
    <w:name w:val="annotation reference"/>
    <w:basedOn w:val="Fuentedeprrafopredeter"/>
    <w:uiPriority w:val="99"/>
    <w:semiHidden/>
    <w:unhideWhenUsed/>
    <w:rsid w:val="00295142"/>
    <w:rPr>
      <w:sz w:val="16"/>
      <w:szCs w:val="16"/>
    </w:rPr>
  </w:style>
  <w:style w:type="paragraph" w:styleId="Textocomentario">
    <w:name w:val="annotation text"/>
    <w:basedOn w:val="Normal"/>
    <w:link w:val="TextocomentarioCar"/>
    <w:uiPriority w:val="99"/>
    <w:semiHidden/>
    <w:unhideWhenUsed/>
    <w:rsid w:val="0029514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295142"/>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295142"/>
    <w:rPr>
      <w:b/>
      <w:bCs/>
    </w:rPr>
  </w:style>
  <w:style w:type="character" w:customStyle="1" w:styleId="AsuntodelcomentarioCar">
    <w:name w:val="Asunto del comentario Car"/>
    <w:basedOn w:val="TextocomentarioCar"/>
    <w:link w:val="Asuntodelcomentario"/>
    <w:uiPriority w:val="99"/>
    <w:semiHidden/>
    <w:rsid w:val="00295142"/>
    <w:rPr>
      <w:b/>
      <w:bCs/>
      <w:sz w:val="20"/>
      <w:szCs w:val="20"/>
      <w:lang w:val="es-ES"/>
    </w:rPr>
  </w:style>
  <w:style w:type="paragraph" w:styleId="Encabezado">
    <w:name w:val="header"/>
    <w:basedOn w:val="Normal"/>
    <w:link w:val="EncabezadoCar"/>
    <w:uiPriority w:val="99"/>
    <w:unhideWhenUsed/>
    <w:rsid w:val="0029514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95142"/>
    <w:rPr>
      <w:lang w:val="es-ES"/>
    </w:rPr>
  </w:style>
  <w:style w:type="paragraph" w:styleId="Piedepgina">
    <w:name w:val="footer"/>
    <w:basedOn w:val="Normal"/>
    <w:link w:val="PiedepginaCar"/>
    <w:uiPriority w:val="99"/>
    <w:unhideWhenUsed/>
    <w:rsid w:val="0029514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95142"/>
    <w:rPr>
      <w:lang w:val="es-ES"/>
    </w:rPr>
  </w:style>
  <w:style w:type="table" w:styleId="Tablaconcuadrcula">
    <w:name w:val="Table Grid"/>
    <w:basedOn w:val="Tablanormal"/>
    <w:uiPriority w:val="59"/>
    <w:rsid w:val="000626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345128">
      <w:bodyDiv w:val="1"/>
      <w:marLeft w:val="0"/>
      <w:marRight w:val="0"/>
      <w:marTop w:val="0"/>
      <w:marBottom w:val="0"/>
      <w:divBdr>
        <w:top w:val="none" w:sz="0" w:space="0" w:color="auto"/>
        <w:left w:val="none" w:sz="0" w:space="0" w:color="auto"/>
        <w:bottom w:val="none" w:sz="0" w:space="0" w:color="auto"/>
        <w:right w:val="none" w:sz="0" w:space="0" w:color="auto"/>
      </w:divBdr>
    </w:div>
    <w:div w:id="965041810">
      <w:bodyDiv w:val="1"/>
      <w:marLeft w:val="0"/>
      <w:marRight w:val="0"/>
      <w:marTop w:val="0"/>
      <w:marBottom w:val="0"/>
      <w:divBdr>
        <w:top w:val="none" w:sz="0" w:space="0" w:color="auto"/>
        <w:left w:val="none" w:sz="0" w:space="0" w:color="auto"/>
        <w:bottom w:val="none" w:sz="0" w:space="0" w:color="auto"/>
        <w:right w:val="none" w:sz="0" w:space="0" w:color="auto"/>
      </w:divBdr>
    </w:div>
    <w:div w:id="975336335">
      <w:bodyDiv w:val="1"/>
      <w:marLeft w:val="0"/>
      <w:marRight w:val="0"/>
      <w:marTop w:val="0"/>
      <w:marBottom w:val="0"/>
      <w:divBdr>
        <w:top w:val="none" w:sz="0" w:space="0" w:color="auto"/>
        <w:left w:val="none" w:sz="0" w:space="0" w:color="auto"/>
        <w:bottom w:val="none" w:sz="0" w:space="0" w:color="auto"/>
        <w:right w:val="none" w:sz="0" w:space="0" w:color="auto"/>
      </w:divBdr>
    </w:div>
    <w:div w:id="1349333580">
      <w:bodyDiv w:val="1"/>
      <w:marLeft w:val="0"/>
      <w:marRight w:val="0"/>
      <w:marTop w:val="0"/>
      <w:marBottom w:val="0"/>
      <w:divBdr>
        <w:top w:val="none" w:sz="0" w:space="0" w:color="auto"/>
        <w:left w:val="none" w:sz="0" w:space="0" w:color="auto"/>
        <w:bottom w:val="none" w:sz="0" w:space="0" w:color="auto"/>
        <w:right w:val="none" w:sz="0" w:space="0" w:color="auto"/>
      </w:divBdr>
    </w:div>
    <w:div w:id="1434398834">
      <w:bodyDiv w:val="1"/>
      <w:marLeft w:val="0"/>
      <w:marRight w:val="0"/>
      <w:marTop w:val="0"/>
      <w:marBottom w:val="0"/>
      <w:divBdr>
        <w:top w:val="none" w:sz="0" w:space="0" w:color="auto"/>
        <w:left w:val="none" w:sz="0" w:space="0" w:color="auto"/>
        <w:bottom w:val="none" w:sz="0" w:space="0" w:color="auto"/>
        <w:right w:val="none" w:sz="0" w:space="0" w:color="auto"/>
      </w:divBdr>
      <w:divsChild>
        <w:div w:id="721247730">
          <w:marLeft w:val="0"/>
          <w:marRight w:val="0"/>
          <w:marTop w:val="0"/>
          <w:marBottom w:val="0"/>
          <w:divBdr>
            <w:top w:val="none" w:sz="0" w:space="0" w:color="auto"/>
            <w:left w:val="none" w:sz="0" w:space="0" w:color="auto"/>
            <w:bottom w:val="none" w:sz="0" w:space="0" w:color="auto"/>
            <w:right w:val="none" w:sz="0" w:space="0" w:color="auto"/>
          </w:divBdr>
        </w:div>
        <w:div w:id="320423966">
          <w:marLeft w:val="0"/>
          <w:marRight w:val="0"/>
          <w:marTop w:val="0"/>
          <w:marBottom w:val="0"/>
          <w:divBdr>
            <w:top w:val="none" w:sz="0" w:space="0" w:color="auto"/>
            <w:left w:val="none" w:sz="0" w:space="0" w:color="auto"/>
            <w:bottom w:val="none" w:sz="0" w:space="0" w:color="auto"/>
            <w:right w:val="none" w:sz="0" w:space="0" w:color="auto"/>
          </w:divBdr>
          <w:divsChild>
            <w:div w:id="1063674132">
              <w:marLeft w:val="0"/>
              <w:marRight w:val="390"/>
              <w:marTop w:val="96"/>
              <w:marBottom w:val="39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4F1334D7-726C-40C4-91D1-C57C77639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2666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lastModifiedBy>Sue</cp:lastModifiedBy>
  <cp:revision>4</cp:revision>
  <dcterms:created xsi:type="dcterms:W3CDTF">2017-08-10T22:22:00Z</dcterms:created>
  <dcterms:modified xsi:type="dcterms:W3CDTF">2017-10-10T22:30:00Z</dcterms:modified>
</cp:coreProperties>
</file>